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58F2C" w14:textId="77777777" w:rsidR="00272867" w:rsidRDefault="00E956DE">
      <w:pPr>
        <w:jc w:val="center"/>
      </w:pPr>
      <w:bookmarkStart w:id="0" w:name="_GoBack"/>
      <w:bookmarkEnd w:id="0"/>
      <w:r>
        <w:t xml:space="preserve">ВИРОБНИЧА ПРАКТИКА                                  </w:t>
      </w:r>
    </w:p>
    <w:p w14:paraId="65C24341" w14:textId="77777777" w:rsidR="00272867" w:rsidRDefault="00E956DE">
      <w:pPr>
        <w:jc w:val="center"/>
      </w:pPr>
      <w:r>
        <w:t>(ВХІДНЕ АНКЕТУВАННЯ)</w:t>
      </w:r>
    </w:p>
    <w:p w14:paraId="689AFE43" w14:textId="77777777" w:rsidR="00272867" w:rsidRDefault="00E956DE">
      <w:pPr>
        <w:jc w:val="center"/>
      </w:pPr>
      <w:proofErr w:type="spellStart"/>
      <w:r>
        <w:t>Шановні</w:t>
      </w:r>
      <w:proofErr w:type="spellEnd"/>
      <w:r>
        <w:t xml:space="preserve"> </w:t>
      </w:r>
      <w:proofErr w:type="spellStart"/>
      <w:r>
        <w:t>здобувачі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! </w:t>
      </w:r>
    </w:p>
    <w:p w14:paraId="1D192E87" w14:textId="77777777" w:rsidR="00272867" w:rsidRDefault="00E956DE">
      <w:pPr>
        <w:jc w:val="center"/>
      </w:pPr>
      <w:r>
        <w:t xml:space="preserve">Просимо Вас </w:t>
      </w:r>
      <w:proofErr w:type="spellStart"/>
      <w:r>
        <w:t>відповісти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анкети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підвищити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виробничої</w:t>
      </w:r>
      <w:proofErr w:type="spellEnd"/>
      <w:r>
        <w:t xml:space="preserve"> практики.</w:t>
      </w:r>
    </w:p>
    <w:p w14:paraId="6A1AB0E1" w14:textId="77777777" w:rsidR="00272867" w:rsidRDefault="00E956DE">
      <w:pPr>
        <w:jc w:val="center"/>
      </w:pPr>
      <w:proofErr w:type="spellStart"/>
      <w:r>
        <w:t>Опитування</w:t>
      </w:r>
      <w:proofErr w:type="spellEnd"/>
      <w:r>
        <w:t xml:space="preserve"> є </w:t>
      </w:r>
      <w:proofErr w:type="spellStart"/>
      <w:r>
        <w:t>анонімним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використовуватись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узагальненому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>.</w:t>
      </w:r>
    </w:p>
    <w:p w14:paraId="1D009EA7" w14:textId="77777777" w:rsidR="00272867" w:rsidRDefault="00E956DE">
      <w:pPr>
        <w:jc w:val="center"/>
      </w:pPr>
      <w:r>
        <w:t xml:space="preserve">Просимо Вас </w:t>
      </w:r>
      <w:proofErr w:type="spellStart"/>
      <w:r>
        <w:t>відповісти</w:t>
      </w:r>
      <w:proofErr w:type="spellEnd"/>
      <w:r>
        <w:t xml:space="preserve"> на </w:t>
      </w:r>
      <w:proofErr w:type="spellStart"/>
      <w:r>
        <w:t>запитанн</w:t>
      </w:r>
      <w:r>
        <w:t>я</w:t>
      </w:r>
      <w:proofErr w:type="spellEnd"/>
      <w:r>
        <w:t xml:space="preserve"> </w:t>
      </w:r>
      <w:proofErr w:type="spellStart"/>
      <w:r>
        <w:t>анкети</w:t>
      </w:r>
      <w:proofErr w:type="spellEnd"/>
      <w:r>
        <w:t xml:space="preserve">, проставивши </w:t>
      </w:r>
      <w:proofErr w:type="spellStart"/>
      <w:r>
        <w:t>позначку</w:t>
      </w:r>
      <w:proofErr w:type="spellEnd"/>
      <w:r>
        <w:t xml:space="preserve"> </w:t>
      </w:r>
      <w:proofErr w:type="spellStart"/>
      <w:r>
        <w:t>навпроти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прийнятної</w:t>
      </w:r>
      <w:proofErr w:type="spellEnd"/>
      <w:r>
        <w:t xml:space="preserve"> для вас </w:t>
      </w:r>
      <w:proofErr w:type="spellStart"/>
      <w:r>
        <w:t>відповіді</w:t>
      </w:r>
      <w:proofErr w:type="spellEnd"/>
      <w:r>
        <w:t>.</w:t>
      </w:r>
    </w:p>
    <w:p w14:paraId="3BD32A42" w14:textId="77777777" w:rsidR="00272867" w:rsidRDefault="00E956DE">
      <w:pPr>
        <w:jc w:val="center"/>
      </w:pP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дякуємо</w:t>
      </w:r>
      <w:proofErr w:type="spellEnd"/>
      <w:r>
        <w:t xml:space="preserve"> за </w:t>
      </w:r>
      <w:proofErr w:type="spellStart"/>
      <w:r>
        <w:t>співпрацю</w:t>
      </w:r>
      <w:proofErr w:type="spellEnd"/>
      <w:r>
        <w:t>!</w:t>
      </w:r>
    </w:p>
    <w:p w14:paraId="2F090BA8" w14:textId="77777777" w:rsidR="00272867" w:rsidRDefault="00272867">
      <w:pPr>
        <w:jc w:val="center"/>
      </w:pPr>
    </w:p>
    <w:p w14:paraId="0910F22B" w14:textId="77777777" w:rsidR="00272867" w:rsidRDefault="00E956DE">
      <w:pPr>
        <w:jc w:val="center"/>
      </w:pPr>
      <w:r>
        <w:rPr>
          <w:noProof/>
        </w:rPr>
        <w:drawing>
          <wp:inline distT="114300" distB="114300" distL="114300" distR="114300" wp14:anchorId="6A270FB2" wp14:editId="779202B7">
            <wp:extent cx="5731200" cy="2603500"/>
            <wp:effectExtent l="0" t="0" r="0" b="0"/>
            <wp:docPr id="1" name="image4.png" descr="Диаграмма ответов в Формах. Вопрос: 1. Чи вважаєте Ви, що одним з основних етапів практичної підготовки здобувачів вищої освіти є виробнича практика?. Количество ответов: 15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Диаграмма ответов в Формах. Вопрос: 1. Чи вважаєте Ви, що одним з основних етапів практичної підготовки здобувачів вищої освіти є виробнича практика?. Количество ответов: 15&amp;nbsp;ответов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77F2BA1" wp14:editId="24B990CA">
            <wp:extent cx="5731200" cy="2603500"/>
            <wp:effectExtent l="0" t="0" r="0" b="0"/>
            <wp:docPr id="2" name="image6.png" descr="Диаграмма ответов в Формах. Вопрос: 2. Чи вважаєте Ви за доцільне проходження виробничої практики у фітнес-центрах з метою підготовки до майбутньої професійної діяльності?. Количество ответов: 15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Диаграмма ответов в Формах. Вопрос: 2. Чи вважаєте Ви за доцільне проходження виробничої практики у фітнес-центрах з метою підготовки до майбутньої професійної діяльності?. Количество ответов: 15&amp;nbsp;ответов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7DF44BED" wp14:editId="2011CC4B">
            <wp:extent cx="5731200" cy="2603500"/>
            <wp:effectExtent l="0" t="0" r="0" b="0"/>
            <wp:docPr id="3" name="image3.png" descr="Диаграмма ответов в Формах. Вопрос: 3. Чи вважаєте Ви, що проходження виробничої практики у фітнес-центрах дозволить сформувати ті програмні результати навчання, що визначені програмою виробничої практики?. Количество ответов: 15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Диаграмма ответов в Формах. Вопрос: 3. Чи вважаєте Ви, що проходження виробничої практики у фітнес-центрах дозволить сформувати ті програмні результати навчання, що визначені програмою виробничої практики?. Количество ответов: 15&amp;nbsp;ответов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5D72333" wp14:editId="096E4016">
            <wp:extent cx="5731200" cy="2730500"/>
            <wp:effectExtent l="0" t="0" r="0" b="0"/>
            <wp:docPr id="5" name="image1.png" descr="Диаграмма ответов в Формах. Вопрос: 4. Які освітні компоненти, на Вашу думку, забезпечують підготовку до виробничої практики?. Количество ответов: 15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 ответов в Формах. Вопрос: 4. Які освітні компоненти, на Вашу думку, забезпечують підготовку до виробничої практики?. Количество ответов: 15&amp;nbsp;ответов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59D3653" wp14:editId="5B3A000B">
            <wp:extent cx="5731200" cy="2413000"/>
            <wp:effectExtent l="0" t="0" r="0" b="0"/>
            <wp:docPr id="7" name="image7.png" descr="Диаграмма ответов в Формах. Вопрос: 5. Наскільки Ви зацікавлені продовжувати професійну діяльність у сфері фітнес-індустрії?. Количество ответов: 15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Диаграмма ответов в Формах. Вопрос: 5. Наскільки Ви зацікавлені продовжувати професійну діяльність у сфері фітнес-індустрії?. Количество ответов: 15&amp;nbsp;ответов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5B20836E" wp14:editId="095F0036">
            <wp:extent cx="5731200" cy="2413000"/>
            <wp:effectExtent l="0" t="0" r="0" b="0"/>
            <wp:docPr id="6" name="image2.png" descr="Диаграмма ответов в Формах. Вопрос: 6. Чи вважаєте Ви доцільним інтеграцію хореографії та фітнесу?. Количество ответов: 15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 ответов в Формах. Вопрос: 6. Чи вважаєте Ви доцільним інтеграцію хореографії та фітнесу?. Количество ответов: 15&amp;nbsp;ответов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C97C4A7" wp14:editId="055FF484">
            <wp:extent cx="5731200" cy="2603500"/>
            <wp:effectExtent l="0" t="0" r="0" b="0"/>
            <wp:docPr id="4" name="image5.png" descr="Диаграмма ответов в Формах. Вопрос: 7. Чи вважаєте Ви, що інтеграція хореографії та фітнесу зробить Вас конкурентноспроможними фахівцями на ринку праці?. Количество ответов: 15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Диаграмма ответов в Формах. Вопрос: 7. Чи вважаєте Ви, що інтеграція хореографії та фітнесу зробить Вас конкурентноспроможними фахівцями на ринку праці?. Количество ответов: 15&amp;nbsp;ответов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728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67"/>
    <w:rsid w:val="00272867"/>
    <w:rsid w:val="00E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01A1"/>
  <w15:docId w15:val="{9990D13C-00BF-4F56-A2B5-4F297599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2021-03-24T13:37:00Z</dcterms:created>
  <dcterms:modified xsi:type="dcterms:W3CDTF">2021-03-24T13:37:00Z</dcterms:modified>
</cp:coreProperties>
</file>