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2556"/>
        <w:gridCol w:w="7475"/>
      </w:tblGrid>
      <w:tr w:rsidR="006C7505" w:rsidRPr="00F745F1" w:rsidTr="00604D7E">
        <w:tc>
          <w:tcPr>
            <w:tcW w:w="2545" w:type="dxa"/>
          </w:tcPr>
          <w:p w:rsidR="006C7505" w:rsidRPr="00F745F1" w:rsidRDefault="006C7505" w:rsidP="00604D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6A90625" wp14:editId="4D5DAB1B">
                  <wp:extent cx="14763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6" w:type="dxa"/>
          </w:tcPr>
          <w:p w:rsidR="006C7505" w:rsidRPr="00C80507" w:rsidRDefault="006C7505" w:rsidP="00604D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80507">
              <w:rPr>
                <w:rFonts w:ascii="Times New Roman" w:hAnsi="Times New Roman"/>
                <w:b/>
                <w:sz w:val="28"/>
                <w:szCs w:val="28"/>
              </w:rPr>
              <w:t>Силабус</w:t>
            </w:r>
            <w:proofErr w:type="spellEnd"/>
          </w:p>
          <w:p w:rsidR="006C7505" w:rsidRPr="00F745F1" w:rsidRDefault="006C7505" w:rsidP="00604D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45F1">
              <w:rPr>
                <w:rFonts w:ascii="Times New Roman" w:hAnsi="Times New Roman"/>
                <w:sz w:val="28"/>
                <w:szCs w:val="28"/>
                <w:lang w:val="ru-RU"/>
              </w:rPr>
              <w:t>навчальної</w:t>
            </w:r>
            <w:proofErr w:type="spellEnd"/>
            <w:r w:rsidRPr="00F745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45F1">
              <w:rPr>
                <w:rFonts w:ascii="Times New Roman" w:hAnsi="Times New Roman"/>
                <w:sz w:val="28"/>
                <w:szCs w:val="28"/>
              </w:rPr>
              <w:t>дисципліни</w:t>
            </w:r>
          </w:p>
          <w:p w:rsidR="006C7505" w:rsidRPr="00D85741" w:rsidRDefault="006C7505" w:rsidP="00604D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Вибрані питання методики навчання математики</w:t>
            </w:r>
          </w:p>
          <w:p w:rsidR="006C7505" w:rsidRPr="00F745F1" w:rsidRDefault="006C7505" w:rsidP="00604D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F745F1">
              <w:rPr>
                <w:rFonts w:ascii="Times New Roman" w:hAnsi="Times New Roman"/>
                <w:sz w:val="28"/>
                <w:szCs w:val="28"/>
              </w:rPr>
              <w:t xml:space="preserve"> навчальний рік</w:t>
            </w:r>
          </w:p>
        </w:tc>
      </w:tr>
    </w:tbl>
    <w:p w:rsidR="006C7505" w:rsidRDefault="006C7505" w:rsidP="006C7505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C7505" w:rsidRPr="001836C5" w:rsidRDefault="006C7505" w:rsidP="006C7505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6C7505" w:rsidRPr="001836C5" w:rsidRDefault="006C7505" w:rsidP="006C7505">
      <w:pPr>
        <w:widowControl w:val="0"/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  <w:r w:rsidRPr="001836C5">
        <w:rPr>
          <w:rFonts w:ascii="Times New Roman" w:hAnsi="Times New Roman"/>
          <w:sz w:val="28"/>
          <w:szCs w:val="28"/>
        </w:rPr>
        <w:t xml:space="preserve">Освітня програма </w:t>
      </w:r>
      <w:r w:rsidRPr="001836C5">
        <w:rPr>
          <w:rFonts w:ascii="Times New Roman" w:hAnsi="Times New Roman"/>
          <w:b/>
          <w:sz w:val="28"/>
          <w:szCs w:val="28"/>
        </w:rPr>
        <w:t>Середня о</w:t>
      </w:r>
      <w:r>
        <w:rPr>
          <w:rFonts w:ascii="Times New Roman" w:hAnsi="Times New Roman"/>
          <w:b/>
          <w:sz w:val="28"/>
          <w:szCs w:val="28"/>
        </w:rPr>
        <w:t>світа (математика</w:t>
      </w:r>
      <w:r w:rsidRPr="001836C5">
        <w:rPr>
          <w:rFonts w:ascii="Times New Roman" w:hAnsi="Times New Roman"/>
          <w:b/>
          <w:sz w:val="28"/>
          <w:szCs w:val="28"/>
        </w:rPr>
        <w:t>)</w:t>
      </w:r>
    </w:p>
    <w:p w:rsidR="006C7505" w:rsidRPr="001836C5" w:rsidRDefault="006C7505" w:rsidP="006C7505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1836C5">
        <w:rPr>
          <w:rFonts w:ascii="Times New Roman" w:hAnsi="Times New Roman"/>
          <w:sz w:val="28"/>
          <w:szCs w:val="28"/>
        </w:rPr>
        <w:t xml:space="preserve">Спеціальність </w:t>
      </w:r>
      <w:r w:rsidRPr="001836C5">
        <w:rPr>
          <w:rFonts w:ascii="Times New Roman" w:hAnsi="Times New Roman"/>
          <w:b/>
          <w:sz w:val="28"/>
          <w:szCs w:val="28"/>
        </w:rPr>
        <w:t>014 Середня освіта (Математика)</w:t>
      </w:r>
    </w:p>
    <w:p w:rsidR="006C7505" w:rsidRPr="001836C5" w:rsidRDefault="006C7505" w:rsidP="006C7505">
      <w:pPr>
        <w:widowControl w:val="0"/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  <w:r w:rsidRPr="001836C5">
        <w:rPr>
          <w:rFonts w:ascii="Times New Roman" w:hAnsi="Times New Roman"/>
          <w:sz w:val="28"/>
          <w:szCs w:val="28"/>
        </w:rPr>
        <w:t xml:space="preserve">Галузь знань: </w:t>
      </w:r>
      <w:r w:rsidRPr="001836C5">
        <w:rPr>
          <w:rFonts w:ascii="Times New Roman" w:hAnsi="Times New Roman"/>
          <w:b/>
          <w:sz w:val="28"/>
          <w:szCs w:val="28"/>
        </w:rPr>
        <w:t>01 Освіта/Педагогіка</w:t>
      </w:r>
    </w:p>
    <w:p w:rsidR="006C7505" w:rsidRPr="001836C5" w:rsidRDefault="006C7505" w:rsidP="006C7505">
      <w:pPr>
        <w:widowControl w:val="0"/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  <w:r w:rsidRPr="001836C5">
        <w:rPr>
          <w:rFonts w:ascii="Times New Roman" w:hAnsi="Times New Roman"/>
          <w:sz w:val="28"/>
          <w:szCs w:val="28"/>
        </w:rPr>
        <w:t>Рівень вищої освіти</w:t>
      </w:r>
      <w:r>
        <w:rPr>
          <w:rFonts w:ascii="Times New Roman" w:hAnsi="Times New Roman"/>
          <w:sz w:val="28"/>
          <w:szCs w:val="28"/>
        </w:rPr>
        <w:t>: перший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6578"/>
      </w:tblGrid>
      <w:tr w:rsidR="006C7505" w:rsidRPr="004E5F29" w:rsidTr="00604D7E">
        <w:tc>
          <w:tcPr>
            <w:tcW w:w="3105" w:type="dxa"/>
          </w:tcPr>
          <w:p w:rsidR="006C7505" w:rsidRPr="004E5F29" w:rsidRDefault="006C7505" w:rsidP="00604D7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Викладач (і)</w:t>
            </w:r>
          </w:p>
        </w:tc>
        <w:tc>
          <w:tcPr>
            <w:tcW w:w="6799" w:type="dxa"/>
          </w:tcPr>
          <w:p w:rsidR="006C7505" w:rsidRPr="004E5F29" w:rsidRDefault="006C7505" w:rsidP="00604D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Ачкан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Віталій Валентинович</w:t>
            </w:r>
          </w:p>
        </w:tc>
      </w:tr>
      <w:tr w:rsidR="006C7505" w:rsidRPr="004E5F29" w:rsidTr="00604D7E">
        <w:tc>
          <w:tcPr>
            <w:tcW w:w="3105" w:type="dxa"/>
          </w:tcPr>
          <w:p w:rsidR="006C7505" w:rsidRPr="00DE6CD6" w:rsidRDefault="006C7505" w:rsidP="00604D7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6CD6">
              <w:rPr>
                <w:rFonts w:ascii="Times New Roman" w:hAnsi="Times New Roman"/>
                <w:b/>
                <w:sz w:val="26"/>
                <w:szCs w:val="26"/>
              </w:rPr>
              <w:t>Посилання на сайт</w:t>
            </w:r>
          </w:p>
        </w:tc>
        <w:tc>
          <w:tcPr>
            <w:tcW w:w="6799" w:type="dxa"/>
          </w:tcPr>
          <w:p w:rsidR="006C7505" w:rsidRPr="00DE6CD6" w:rsidRDefault="006C7505" w:rsidP="00604D7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303C">
              <w:rPr>
                <w:rFonts w:ascii="Times New Roman" w:hAnsi="Times New Roman"/>
                <w:sz w:val="26"/>
                <w:szCs w:val="26"/>
              </w:rPr>
              <w:t>http://bdpu.org/faculties/fmkto/structure-fmkto/kaf-mathematics/composition-kaf-mathematics/achkan/</w:t>
            </w:r>
          </w:p>
        </w:tc>
      </w:tr>
      <w:tr w:rsidR="006C7505" w:rsidRPr="004E5F29" w:rsidTr="00604D7E">
        <w:tc>
          <w:tcPr>
            <w:tcW w:w="3105" w:type="dxa"/>
          </w:tcPr>
          <w:p w:rsidR="006C7505" w:rsidRPr="00E3303C" w:rsidRDefault="006C7505" w:rsidP="00604D7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3303C">
              <w:rPr>
                <w:rFonts w:ascii="Times New Roman" w:hAnsi="Times New Roman"/>
                <w:b/>
                <w:sz w:val="26"/>
                <w:szCs w:val="26"/>
              </w:rPr>
              <w:t>Контактний тел., e-</w:t>
            </w:r>
            <w:proofErr w:type="spellStart"/>
            <w:r w:rsidRPr="00E3303C">
              <w:rPr>
                <w:rFonts w:ascii="Times New Roman" w:hAnsi="Times New Roman"/>
                <w:b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6799" w:type="dxa"/>
          </w:tcPr>
          <w:p w:rsidR="006C7505" w:rsidRPr="00E3303C" w:rsidRDefault="006C7505" w:rsidP="00604D7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303C">
              <w:rPr>
                <w:rFonts w:ascii="Times New Roman" w:hAnsi="Times New Roman"/>
                <w:sz w:val="26"/>
                <w:szCs w:val="26"/>
              </w:rPr>
              <w:t xml:space="preserve">Робочий телефон (06153) 4-57-09, </w:t>
            </w:r>
            <w:proofErr w:type="spellStart"/>
            <w:r w:rsidRPr="00DE6CD6">
              <w:rPr>
                <w:rFonts w:ascii="Times New Roman" w:hAnsi="Times New Roman"/>
                <w:sz w:val="26"/>
                <w:szCs w:val="26"/>
                <w:lang w:val="en-US"/>
              </w:rPr>
              <w:t>vvachkan</w:t>
            </w:r>
            <w:proofErr w:type="spellEnd"/>
            <w:r w:rsidRPr="006C7505">
              <w:rPr>
                <w:rFonts w:ascii="Times New Roman" w:hAnsi="Times New Roman"/>
                <w:sz w:val="26"/>
                <w:szCs w:val="26"/>
                <w:lang w:val="ru-RU"/>
              </w:rPr>
              <w:t>@</w:t>
            </w:r>
            <w:proofErr w:type="spellStart"/>
            <w:r w:rsidRPr="00DE6CD6">
              <w:rPr>
                <w:rFonts w:ascii="Times New Roman" w:hAnsi="Times New Roman"/>
                <w:sz w:val="26"/>
                <w:szCs w:val="26"/>
                <w:lang w:val="en-US"/>
              </w:rPr>
              <w:t>ukr</w:t>
            </w:r>
            <w:proofErr w:type="spellEnd"/>
            <w:r w:rsidRPr="006C7505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DE6CD6">
              <w:rPr>
                <w:rFonts w:ascii="Times New Roman" w:hAnsi="Times New Roman"/>
                <w:sz w:val="26"/>
                <w:szCs w:val="26"/>
                <w:lang w:val="en-US"/>
              </w:rPr>
              <w:t>net</w:t>
            </w:r>
          </w:p>
        </w:tc>
      </w:tr>
      <w:tr w:rsidR="006C7505" w:rsidRPr="001836C5" w:rsidTr="00604D7E">
        <w:tc>
          <w:tcPr>
            <w:tcW w:w="3105" w:type="dxa"/>
          </w:tcPr>
          <w:p w:rsidR="006C7505" w:rsidRPr="00774E18" w:rsidRDefault="006C7505" w:rsidP="00604D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E18">
              <w:rPr>
                <w:rFonts w:ascii="Times New Roman" w:eastAsia="Times New Roman" w:hAnsi="Times New Roman"/>
                <w:b/>
                <w:sz w:val="28"/>
                <w:szCs w:val="28"/>
              </w:rPr>
              <w:t>Графік консультацій</w:t>
            </w:r>
          </w:p>
        </w:tc>
        <w:tc>
          <w:tcPr>
            <w:tcW w:w="6799" w:type="dxa"/>
          </w:tcPr>
          <w:p w:rsidR="006C7505" w:rsidRPr="00774E18" w:rsidRDefault="00CE6B14" w:rsidP="00604D7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C7505" w:rsidRPr="00774E18">
              <w:rPr>
                <w:rFonts w:ascii="Times New Roman" w:hAnsi="Times New Roman"/>
                <w:sz w:val="28"/>
                <w:szCs w:val="28"/>
              </w:rPr>
              <w:t>арний тиждень середа, 13</w:t>
            </w:r>
            <w:bookmarkStart w:id="0" w:name="_GoBack"/>
            <w:bookmarkEnd w:id="0"/>
            <w:r w:rsidR="006C7505" w:rsidRPr="00774E18">
              <w:rPr>
                <w:rFonts w:ascii="Times New Roman" w:hAnsi="Times New Roman"/>
                <w:sz w:val="28"/>
                <w:szCs w:val="28"/>
              </w:rPr>
              <w:t>.00 14.15</w:t>
            </w:r>
          </w:p>
        </w:tc>
      </w:tr>
    </w:tbl>
    <w:p w:rsidR="006C7505" w:rsidRPr="004E5F29" w:rsidRDefault="006C7505" w:rsidP="006C750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7505" w:rsidRPr="004E5F29" w:rsidRDefault="006C7505" w:rsidP="006C7505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  <w:lang w:val="uk-UA"/>
        </w:rPr>
        <w:t>Обсяг курсу на поточний навчальний рік</w:t>
      </w:r>
      <w:r w:rsidRPr="004E5F29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9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584"/>
        <w:gridCol w:w="1560"/>
        <w:gridCol w:w="1559"/>
        <w:gridCol w:w="1701"/>
        <w:gridCol w:w="1559"/>
        <w:gridCol w:w="15"/>
      </w:tblGrid>
      <w:tr w:rsidR="007A363A" w:rsidRPr="004E5F29" w:rsidTr="007A363A">
        <w:trPr>
          <w:trHeight w:val="397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63A" w:rsidRPr="004E5F29" w:rsidRDefault="007A363A" w:rsidP="0060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Кількість кредитів/ годин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63A" w:rsidRPr="004E5F29" w:rsidRDefault="007A363A" w:rsidP="0060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63A" w:rsidRPr="004E5F29" w:rsidRDefault="007A363A" w:rsidP="0060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63A" w:rsidRPr="001836C5" w:rsidRDefault="007A363A" w:rsidP="0060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3A" w:rsidRPr="004E5F29" w:rsidRDefault="007A363A" w:rsidP="0060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63A" w:rsidRPr="004E5F29" w:rsidRDefault="007A363A" w:rsidP="0060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звітність</w:t>
            </w:r>
          </w:p>
        </w:tc>
      </w:tr>
      <w:tr w:rsidR="007A363A" w:rsidRPr="004E5F29" w:rsidTr="007A363A">
        <w:trPr>
          <w:gridAfter w:val="1"/>
          <w:wAfter w:w="15" w:type="dxa"/>
          <w:trHeight w:val="397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63A" w:rsidRPr="00975642" w:rsidRDefault="007A363A" w:rsidP="0060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63A" w:rsidRPr="000E0126" w:rsidRDefault="007A363A" w:rsidP="0060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 год.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63A" w:rsidRPr="004E5F29" w:rsidRDefault="007A363A" w:rsidP="0060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8 год.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63A" w:rsidRPr="007A363A" w:rsidRDefault="007A363A" w:rsidP="0060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3A" w:rsidRPr="004E5F29" w:rsidRDefault="007A363A" w:rsidP="0060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54/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63A" w:rsidRPr="007A363A" w:rsidRDefault="007A363A" w:rsidP="00604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</w:tbl>
    <w:p w:rsidR="006C7505" w:rsidRPr="007A363A" w:rsidRDefault="006C7505" w:rsidP="00941E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65517">
        <w:rPr>
          <w:rFonts w:ascii="Times New Roman" w:hAnsi="Times New Roman"/>
          <w:b/>
          <w:sz w:val="28"/>
          <w:szCs w:val="28"/>
        </w:rPr>
        <w:t>Семестр:</w:t>
      </w:r>
      <w:r w:rsidRPr="00065517">
        <w:rPr>
          <w:rFonts w:ascii="Times New Roman" w:hAnsi="Times New Roman"/>
          <w:sz w:val="28"/>
          <w:szCs w:val="28"/>
        </w:rPr>
        <w:t xml:space="preserve"> </w:t>
      </w:r>
      <w:r w:rsidR="007A363A">
        <w:rPr>
          <w:rFonts w:ascii="Times New Roman" w:hAnsi="Times New Roman"/>
          <w:sz w:val="28"/>
          <w:szCs w:val="28"/>
        </w:rPr>
        <w:t>8</w:t>
      </w:r>
    </w:p>
    <w:p w:rsidR="006C7505" w:rsidRPr="00065517" w:rsidRDefault="006C7505" w:rsidP="00941E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65517">
        <w:rPr>
          <w:rFonts w:ascii="Times New Roman" w:hAnsi="Times New Roman"/>
          <w:b/>
          <w:sz w:val="28"/>
          <w:szCs w:val="28"/>
        </w:rPr>
        <w:t>Мова навчання:</w:t>
      </w:r>
      <w:r w:rsidRPr="00065517">
        <w:rPr>
          <w:rFonts w:ascii="Times New Roman" w:hAnsi="Times New Roman"/>
          <w:sz w:val="28"/>
          <w:szCs w:val="28"/>
        </w:rPr>
        <w:t xml:space="preserve"> українська</w:t>
      </w:r>
    </w:p>
    <w:p w:rsidR="006C7505" w:rsidRPr="00065517" w:rsidRDefault="006C7505" w:rsidP="00941E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5517">
        <w:rPr>
          <w:rFonts w:ascii="Times New Roman" w:hAnsi="Times New Roman"/>
          <w:b/>
          <w:sz w:val="28"/>
          <w:szCs w:val="28"/>
        </w:rPr>
        <w:t>Ключові слова:</w:t>
      </w:r>
      <w:r w:rsidRPr="00065517">
        <w:rPr>
          <w:rFonts w:ascii="Times New Roman" w:hAnsi="Times New Roman"/>
          <w:sz w:val="28"/>
          <w:szCs w:val="28"/>
        </w:rPr>
        <w:t xml:space="preserve"> </w:t>
      </w:r>
      <w:r w:rsidR="007A363A">
        <w:rPr>
          <w:rFonts w:ascii="Times New Roman" w:hAnsi="Times New Roman"/>
          <w:sz w:val="28"/>
          <w:szCs w:val="28"/>
        </w:rPr>
        <w:t>творчість</w:t>
      </w:r>
      <w:r w:rsidRPr="00065517">
        <w:rPr>
          <w:rFonts w:ascii="Times New Roman" w:hAnsi="Times New Roman"/>
          <w:sz w:val="28"/>
          <w:szCs w:val="28"/>
        </w:rPr>
        <w:t xml:space="preserve">, </w:t>
      </w:r>
      <w:r w:rsidR="007A363A">
        <w:rPr>
          <w:rFonts w:ascii="Times New Roman" w:hAnsi="Times New Roman"/>
          <w:sz w:val="28"/>
          <w:szCs w:val="28"/>
        </w:rPr>
        <w:t xml:space="preserve">старша школа, евристики, функції, рівняння та нерівності, стереометрія, многогранники. </w:t>
      </w:r>
    </w:p>
    <w:p w:rsidR="007A363A" w:rsidRDefault="007A363A" w:rsidP="00941E9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5517">
        <w:rPr>
          <w:rFonts w:ascii="Times New Roman" w:hAnsi="Times New Roman"/>
          <w:b/>
          <w:sz w:val="28"/>
          <w:szCs w:val="28"/>
        </w:rPr>
        <w:t>Мета та предмет курсу: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363A">
        <w:rPr>
          <w:rFonts w:ascii="Times New Roman" w:hAnsi="Times New Roman"/>
          <w:i/>
          <w:sz w:val="28"/>
          <w:szCs w:val="28"/>
        </w:rPr>
        <w:t>Предметом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363A">
        <w:rPr>
          <w:rFonts w:ascii="Times New Roman" w:eastAsia="Times New Roman" w:hAnsi="Times New Roman"/>
          <w:bCs/>
          <w:sz w:val="28"/>
          <w:szCs w:val="28"/>
          <w:lang w:eastAsia="ru-RU"/>
        </w:rPr>
        <w:t>вивчення навчальної дисципліни є математика як навчальний предмет і закономірності процесу навчання математики, специфічні особливості навчання математики учнів різних вікових груп, часткові методики навчання математики</w:t>
      </w:r>
      <w:r w:rsidR="00941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 старшій школі</w:t>
      </w:r>
      <w:r w:rsidRPr="007A363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41E94" w:rsidRPr="007A363A" w:rsidRDefault="00941E94" w:rsidP="00941E9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1E9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Метою </w:t>
      </w:r>
      <w:r w:rsidRPr="006D0D90">
        <w:rPr>
          <w:rFonts w:ascii="Times New Roman" w:eastAsia="Courier New" w:hAnsi="Times New Roman"/>
          <w:color w:val="000000"/>
          <w:spacing w:val="-1"/>
          <w:sz w:val="28"/>
          <w:szCs w:val="28"/>
          <w:lang w:eastAsia="uk-UA"/>
        </w:rPr>
        <w:t>викладання навчальної є методична та теоретична підготовка майбутніх вчителів математики до п</w:t>
      </w:r>
      <w:r>
        <w:rPr>
          <w:rFonts w:ascii="Times New Roman" w:eastAsia="Courier New" w:hAnsi="Times New Roman"/>
          <w:color w:val="000000"/>
          <w:spacing w:val="-1"/>
          <w:sz w:val="28"/>
          <w:szCs w:val="28"/>
          <w:lang w:eastAsia="uk-UA"/>
        </w:rPr>
        <w:t>рактичної діяльності в закладах загальної середньої освіти.</w:t>
      </w:r>
    </w:p>
    <w:p w:rsidR="00941E94" w:rsidRPr="00065517" w:rsidRDefault="00941E94" w:rsidP="00941E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517">
        <w:rPr>
          <w:rFonts w:ascii="Times New Roman" w:hAnsi="Times New Roman"/>
          <w:b/>
          <w:sz w:val="28"/>
          <w:szCs w:val="28"/>
        </w:rPr>
        <w:t xml:space="preserve">Компетентності та програмні результати навчання: </w:t>
      </w:r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студенти набувають </w:t>
      </w:r>
      <w:proofErr w:type="spellStart"/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>компетентностей</w:t>
      </w:r>
      <w:proofErr w:type="spellEnd"/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5424F" w:rsidRDefault="00941E94" w:rsidP="007542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5424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загальних:</w:t>
      </w:r>
      <w:r w:rsidR="0075424F">
        <w:rPr>
          <w:rFonts w:ascii="Times New Roman" w:hAnsi="Times New Roman"/>
          <w:sz w:val="28"/>
          <w:szCs w:val="28"/>
        </w:rPr>
        <w:t xml:space="preserve"> з</w:t>
      </w:r>
      <w:r w:rsidRPr="0075424F">
        <w:rPr>
          <w:rFonts w:ascii="Times New Roman" w:hAnsi="Times New Roman"/>
          <w:sz w:val="28"/>
          <w:szCs w:val="28"/>
        </w:rPr>
        <w:t>датність генерувати нові ідеї (креативність)</w:t>
      </w:r>
      <w:r w:rsidR="0075424F">
        <w:rPr>
          <w:rFonts w:ascii="Times New Roman" w:hAnsi="Times New Roman"/>
          <w:sz w:val="28"/>
          <w:szCs w:val="28"/>
        </w:rPr>
        <w:t xml:space="preserve">; </w:t>
      </w:r>
    </w:p>
    <w:p w:rsidR="0075424F" w:rsidRDefault="0075424F" w:rsidP="007542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41E94" w:rsidRPr="0075424F">
        <w:rPr>
          <w:rFonts w:ascii="Times New Roman" w:hAnsi="Times New Roman"/>
          <w:sz w:val="28"/>
          <w:szCs w:val="28"/>
        </w:rPr>
        <w:t>датність використовувати навички публічного мовлення, ведення дискусії та полеміки</w:t>
      </w:r>
      <w:r>
        <w:rPr>
          <w:rFonts w:ascii="Times New Roman" w:hAnsi="Times New Roman"/>
          <w:sz w:val="28"/>
          <w:szCs w:val="28"/>
        </w:rPr>
        <w:t>;</w:t>
      </w:r>
    </w:p>
    <w:p w:rsidR="0075424F" w:rsidRDefault="00941E94" w:rsidP="007542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424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фахових</w:t>
      </w:r>
      <w:r w:rsidRPr="0075424F">
        <w:rPr>
          <w:rFonts w:ascii="Times New Roman" w:eastAsia="Times New Roman" w:hAnsi="Times New Roman"/>
          <w:sz w:val="28"/>
          <w:szCs w:val="28"/>
          <w:lang w:eastAsia="uk-UA"/>
        </w:rPr>
        <w:t>:</w:t>
      </w:r>
      <w:r w:rsidR="0075424F" w:rsidRPr="0075424F">
        <w:rPr>
          <w:rFonts w:ascii="Times New Roman" w:hAnsi="Times New Roman"/>
          <w:sz w:val="28"/>
          <w:szCs w:val="28"/>
        </w:rPr>
        <w:t xml:space="preserve"> </w:t>
      </w:r>
      <w:r w:rsidR="0075424F">
        <w:rPr>
          <w:rFonts w:ascii="Times New Roman" w:hAnsi="Times New Roman"/>
          <w:sz w:val="28"/>
          <w:szCs w:val="28"/>
        </w:rPr>
        <w:t>з</w:t>
      </w:r>
      <w:r w:rsidR="0075424F" w:rsidRPr="0075424F">
        <w:rPr>
          <w:rFonts w:ascii="Times New Roman" w:hAnsi="Times New Roman"/>
          <w:sz w:val="28"/>
          <w:szCs w:val="28"/>
        </w:rPr>
        <w:t>датність використовувати психолого-педагогічні та методичні знання для різнобічного розвитку учнів</w:t>
      </w:r>
      <w:r w:rsidR="0075424F">
        <w:rPr>
          <w:rFonts w:ascii="Times New Roman" w:hAnsi="Times New Roman"/>
          <w:sz w:val="28"/>
          <w:szCs w:val="28"/>
        </w:rPr>
        <w:t>;</w:t>
      </w:r>
    </w:p>
    <w:p w:rsidR="0075424F" w:rsidRPr="0075424F" w:rsidRDefault="0075424F" w:rsidP="007542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5424F">
        <w:rPr>
          <w:rFonts w:ascii="Times New Roman" w:hAnsi="Times New Roman"/>
          <w:sz w:val="28"/>
          <w:szCs w:val="28"/>
        </w:rPr>
        <w:t>датність виявляти сучасні тенденції в освіті, виявляти обізнаність на питаннях інноваційних педагогічних технологій; впроваджувати їх в освітній процес.</w:t>
      </w:r>
    </w:p>
    <w:p w:rsidR="0075424F" w:rsidRPr="00975642" w:rsidRDefault="0075424F" w:rsidP="0075424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75642">
        <w:rPr>
          <w:rFonts w:ascii="Times New Roman" w:eastAsia="Times New Roman" w:hAnsi="Times New Roman"/>
          <w:sz w:val="28"/>
          <w:szCs w:val="28"/>
          <w:lang w:eastAsia="uk-UA"/>
        </w:rPr>
        <w:t>Та демонструвати такі результати навчання:</w:t>
      </w:r>
    </w:p>
    <w:p w:rsidR="0075424F" w:rsidRPr="0075424F" w:rsidRDefault="0075424F" w:rsidP="007542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Pr="0075424F">
        <w:rPr>
          <w:rFonts w:ascii="Times New Roman" w:hAnsi="Times New Roman"/>
          <w:sz w:val="28"/>
          <w:szCs w:val="28"/>
        </w:rPr>
        <w:t>налізувати сучасні педагогічні системи та технології навчання предмету і творчо використовувати їх по</w:t>
      </w:r>
      <w:r>
        <w:rPr>
          <w:rFonts w:ascii="Times New Roman" w:hAnsi="Times New Roman"/>
          <w:sz w:val="28"/>
          <w:szCs w:val="28"/>
        </w:rPr>
        <w:t>тенціал у практичній діяльності;</w:t>
      </w:r>
    </w:p>
    <w:p w:rsidR="0075424F" w:rsidRDefault="0075424F" w:rsidP="007542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5424F">
        <w:rPr>
          <w:rFonts w:ascii="Times New Roman" w:hAnsi="Times New Roman"/>
          <w:sz w:val="28"/>
          <w:szCs w:val="28"/>
        </w:rPr>
        <w:t>ояснювати математичні концепції мовою, зрозумілою для</w:t>
      </w:r>
      <w:r>
        <w:rPr>
          <w:rFonts w:ascii="Times New Roman" w:hAnsi="Times New Roman"/>
          <w:sz w:val="28"/>
          <w:szCs w:val="28"/>
        </w:rPr>
        <w:t xml:space="preserve"> нефахівців у галузі математики;</w:t>
      </w:r>
    </w:p>
    <w:p w:rsidR="0075424F" w:rsidRDefault="0075424F" w:rsidP="00EA0D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75424F">
        <w:rPr>
          <w:rFonts w:ascii="Times New Roman" w:hAnsi="Times New Roman"/>
          <w:sz w:val="28"/>
          <w:szCs w:val="28"/>
        </w:rPr>
        <w:t xml:space="preserve">ормулювати думку логічно, доступно, дискутувати і аргументовано відстоювати власну точку зору в процесі фахової діяльності, модифікувати висловлювання відповідно до </w:t>
      </w:r>
      <w:proofErr w:type="spellStart"/>
      <w:r w:rsidRPr="0075424F">
        <w:rPr>
          <w:rFonts w:ascii="Times New Roman" w:hAnsi="Times New Roman"/>
          <w:sz w:val="28"/>
          <w:szCs w:val="28"/>
        </w:rPr>
        <w:t>культураль</w:t>
      </w:r>
      <w:r>
        <w:rPr>
          <w:rFonts w:ascii="Times New Roman" w:hAnsi="Times New Roman"/>
          <w:sz w:val="28"/>
          <w:szCs w:val="28"/>
        </w:rPr>
        <w:t>них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особливостей співрозмовника;</w:t>
      </w:r>
    </w:p>
    <w:p w:rsidR="0075424F" w:rsidRDefault="0075424F" w:rsidP="00EA0D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5424F">
        <w:rPr>
          <w:rFonts w:ascii="Times New Roman" w:hAnsi="Times New Roman"/>
          <w:sz w:val="28"/>
          <w:szCs w:val="28"/>
        </w:rPr>
        <w:t>ідтворювати історичний розвиток математичних знань, освітніх парадигм, знати сучасн</w:t>
      </w:r>
      <w:r>
        <w:rPr>
          <w:rFonts w:ascii="Times New Roman" w:hAnsi="Times New Roman"/>
          <w:sz w:val="28"/>
          <w:szCs w:val="28"/>
        </w:rPr>
        <w:t>і тенденції математичної освіти;</w:t>
      </w:r>
    </w:p>
    <w:p w:rsidR="0075424F" w:rsidRPr="0075424F" w:rsidRDefault="0075424F" w:rsidP="00EA0D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5424F">
        <w:rPr>
          <w:rFonts w:ascii="Times New Roman" w:hAnsi="Times New Roman"/>
          <w:sz w:val="28"/>
          <w:szCs w:val="28"/>
        </w:rPr>
        <w:t>олодіти культурою математичного мислення, логічною та алгоритмічною культурою, розуміти загальну структуру математичного знання, взаємозв'язок між різними математичними дисциплінами, реалізовувати основні методи математичних міркувань на основі загальних методів наукового дослідження і досвіду вирішення навчальних проблем, користуватися мовою математики, коректно висловлювати і аргументовано застосовувати наявні знання.</w:t>
      </w:r>
    </w:p>
    <w:p w:rsidR="00004F3D" w:rsidRPr="00004F3D" w:rsidRDefault="00EA0D3B" w:rsidP="00EA0D3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Зміст курсу.</w:t>
      </w:r>
      <w:r w:rsidR="00004F3D" w:rsidRPr="00004F3D">
        <w:rPr>
          <w:rFonts w:ascii="Times New Roman" w:eastAsia="Courier New" w:hAnsi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004F3D" w:rsidRPr="00EA0D3B">
        <w:rPr>
          <w:rFonts w:ascii="Times New Roman" w:eastAsia="Courier New" w:hAnsi="Times New Roman"/>
          <w:color w:val="000000"/>
          <w:spacing w:val="-1"/>
          <w:sz w:val="28"/>
          <w:szCs w:val="28"/>
          <w:lang w:eastAsia="uk-UA"/>
        </w:rPr>
        <w:t xml:space="preserve">Формування і розвиток творчої особистості учня у процесі навчання математики. </w:t>
      </w:r>
      <w:r w:rsidR="00004F3D" w:rsidRPr="00004F3D">
        <w:rPr>
          <w:rFonts w:ascii="Times New Roman" w:eastAsia="Courier New" w:hAnsi="Times New Roman"/>
          <w:color w:val="000000"/>
          <w:spacing w:val="-1"/>
          <w:sz w:val="28"/>
          <w:szCs w:val="28"/>
          <w:lang w:eastAsia="uk-UA"/>
        </w:rPr>
        <w:t xml:space="preserve">Евристичне навчання математики. </w:t>
      </w:r>
      <w:r w:rsidR="00004F3D" w:rsidRPr="00004F3D">
        <w:rPr>
          <w:rFonts w:ascii="Times New Roman" w:eastAsia="Courier New" w:hAnsi="Times New Roman"/>
          <w:bCs/>
          <w:color w:val="000000"/>
          <w:spacing w:val="-1"/>
          <w:sz w:val="28"/>
          <w:szCs w:val="28"/>
          <w:lang w:eastAsia="uk-UA"/>
        </w:rPr>
        <w:t xml:space="preserve">Знаково-символьні засоби у навчанні математики. </w:t>
      </w:r>
      <w:proofErr w:type="spellStart"/>
      <w:r w:rsidR="00004F3D" w:rsidRPr="00004F3D">
        <w:rPr>
          <w:rFonts w:ascii="Times New Roman" w:eastAsiaTheme="minorHAnsi" w:hAnsi="Times New Roman" w:cstheme="minorBidi"/>
          <w:sz w:val="28"/>
          <w:szCs w:val="28"/>
          <w:lang w:val="ru-RU"/>
        </w:rPr>
        <w:t>Педагогічна</w:t>
      </w:r>
      <w:proofErr w:type="spellEnd"/>
      <w:r w:rsidR="00004F3D" w:rsidRPr="00004F3D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</w:t>
      </w:r>
      <w:proofErr w:type="spellStart"/>
      <w:r w:rsidR="00004F3D" w:rsidRPr="00004F3D">
        <w:rPr>
          <w:rFonts w:ascii="Times New Roman" w:eastAsiaTheme="minorHAnsi" w:hAnsi="Times New Roman" w:cstheme="minorBidi"/>
          <w:sz w:val="28"/>
          <w:szCs w:val="28"/>
          <w:lang w:val="ru-RU"/>
        </w:rPr>
        <w:t>інноватика</w:t>
      </w:r>
      <w:proofErr w:type="spellEnd"/>
      <w:r w:rsidR="00004F3D" w:rsidRPr="00004F3D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в </w:t>
      </w:r>
      <w:proofErr w:type="spellStart"/>
      <w:r w:rsidR="00004F3D" w:rsidRPr="00004F3D">
        <w:rPr>
          <w:rFonts w:ascii="Times New Roman" w:eastAsiaTheme="minorHAnsi" w:hAnsi="Times New Roman" w:cstheme="minorBidi"/>
          <w:sz w:val="28"/>
          <w:szCs w:val="28"/>
          <w:lang w:val="ru-RU"/>
        </w:rPr>
        <w:t>сучасній</w:t>
      </w:r>
      <w:proofErr w:type="spellEnd"/>
      <w:r w:rsidR="00004F3D" w:rsidRPr="00004F3D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</w:t>
      </w:r>
      <w:proofErr w:type="spellStart"/>
      <w:r w:rsidR="00004F3D" w:rsidRPr="00004F3D">
        <w:rPr>
          <w:rFonts w:ascii="Times New Roman" w:eastAsiaTheme="minorHAnsi" w:hAnsi="Times New Roman" w:cstheme="minorBidi"/>
          <w:sz w:val="28"/>
          <w:szCs w:val="28"/>
          <w:lang w:val="ru-RU"/>
        </w:rPr>
        <w:t>математичній</w:t>
      </w:r>
      <w:proofErr w:type="spellEnd"/>
      <w:r w:rsidR="00004F3D" w:rsidRPr="00004F3D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</w:t>
      </w:r>
      <w:proofErr w:type="spellStart"/>
      <w:r w:rsidR="00004F3D" w:rsidRPr="00004F3D">
        <w:rPr>
          <w:rFonts w:ascii="Times New Roman" w:eastAsiaTheme="minorHAnsi" w:hAnsi="Times New Roman" w:cstheme="minorBidi"/>
          <w:sz w:val="28"/>
          <w:szCs w:val="28"/>
          <w:lang w:val="ru-RU"/>
        </w:rPr>
        <w:t>освіті</w:t>
      </w:r>
      <w:proofErr w:type="spellEnd"/>
      <w:r w:rsidR="00004F3D" w:rsidRPr="00004F3D">
        <w:rPr>
          <w:rFonts w:ascii="Times New Roman" w:eastAsiaTheme="minorHAnsi" w:hAnsi="Times New Roman" w:cstheme="minorBidi"/>
          <w:sz w:val="28"/>
          <w:szCs w:val="28"/>
        </w:rPr>
        <w:t>.</w:t>
      </w:r>
      <w:r w:rsidR="00004F3D" w:rsidRPr="00004F3D">
        <w:rPr>
          <w:rFonts w:ascii="Times New Roman" w:eastAsia="Courier New" w:hAnsi="Times New Roman"/>
          <w:color w:val="000000"/>
          <w:spacing w:val="-1"/>
          <w:sz w:val="28"/>
          <w:szCs w:val="28"/>
          <w:lang w:eastAsia="uk-UA"/>
        </w:rPr>
        <w:t xml:space="preserve"> Змістова лінія </w:t>
      </w:r>
      <w:proofErr w:type="gramStart"/>
      <w:r w:rsidR="00004F3D" w:rsidRPr="00004F3D">
        <w:rPr>
          <w:rFonts w:ascii="Times New Roman" w:eastAsia="Courier New" w:hAnsi="Times New Roman"/>
          <w:color w:val="000000"/>
          <w:spacing w:val="-1"/>
          <w:sz w:val="28"/>
          <w:szCs w:val="28"/>
          <w:lang w:eastAsia="uk-UA"/>
        </w:rPr>
        <w:t>р</w:t>
      </w:r>
      <w:proofErr w:type="gramEnd"/>
      <w:r w:rsidR="00004F3D" w:rsidRPr="00004F3D">
        <w:rPr>
          <w:rFonts w:ascii="Times New Roman" w:eastAsia="Courier New" w:hAnsi="Times New Roman"/>
          <w:color w:val="000000"/>
          <w:spacing w:val="-1"/>
          <w:sz w:val="28"/>
          <w:szCs w:val="28"/>
          <w:lang w:eastAsia="uk-UA"/>
        </w:rPr>
        <w:t xml:space="preserve">івнянь та нерівностей у курсі алгебри та початків аналізу. Стереометрія як навчальний предмет. Паралельність та перпендикулярність прямих і площин. Методика вивчення многогранників та тіл обертання.  Математичні помилки учнів та шляхи їх попередження та усунення. </w:t>
      </w:r>
    </w:p>
    <w:p w:rsidR="00EA0D3B" w:rsidRPr="00EA0D3B" w:rsidRDefault="00EA0D3B" w:rsidP="00EA0D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F70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Методи навчання: </w:t>
      </w:r>
      <w:r w:rsidRPr="00EA0D3B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Пояснювально-ілюстративні, репродуктивні, проблемного викладу, частково-пошукові, дослідницькі. </w:t>
      </w:r>
    </w:p>
    <w:p w:rsidR="00EA0D3B" w:rsidRPr="00065517" w:rsidRDefault="00EA0D3B" w:rsidP="00EA0D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55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Політика курсу (особливості проведення навчальних занять): </w:t>
      </w:r>
      <w:proofErr w:type="spellStart"/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>студентоцентризм</w:t>
      </w:r>
      <w:proofErr w:type="spellEnd"/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0D3B" w:rsidRPr="00065517" w:rsidRDefault="00EA0D3B" w:rsidP="00EA0D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5517">
        <w:rPr>
          <w:rFonts w:ascii="Times New Roman" w:eastAsia="Times New Roman" w:hAnsi="Times New Roman"/>
          <w:b/>
          <w:sz w:val="28"/>
          <w:szCs w:val="28"/>
          <w:lang w:eastAsia="ru-RU"/>
        </w:rPr>
        <w:t>Технічне й програмне забезпечення/обладнання, наочність: хмарні сервіси, мультимедійні презентації.</w:t>
      </w:r>
    </w:p>
    <w:p w:rsidR="00EA0D3B" w:rsidRPr="00065517" w:rsidRDefault="00EA0D3B" w:rsidP="00EA0D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55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Технічне й програмне забезпечення/обладнання, наочність: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педагогічні програмні засоби</w:t>
      </w:r>
      <w:r w:rsidRPr="00065517">
        <w:rPr>
          <w:rFonts w:ascii="Times New Roman" w:eastAsia="Times New Roman" w:hAnsi="Times New Roman"/>
          <w:b/>
          <w:sz w:val="28"/>
          <w:szCs w:val="28"/>
          <w:lang w:eastAsia="ru-RU"/>
        </w:rPr>
        <w:t>, мультимедійні презентації.</w:t>
      </w:r>
    </w:p>
    <w:p w:rsidR="00EA0D3B" w:rsidRPr="00065517" w:rsidRDefault="00EA0D3B" w:rsidP="00EA0D3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65517">
        <w:rPr>
          <w:rFonts w:ascii="Times New Roman" w:hAnsi="Times New Roman"/>
          <w:b/>
          <w:bCs/>
          <w:sz w:val="28"/>
          <w:szCs w:val="28"/>
        </w:rPr>
        <w:t>Система оцінювання та вимоги:</w:t>
      </w:r>
    </w:p>
    <w:p w:rsidR="00EA0D3B" w:rsidRPr="00EA0D3B" w:rsidRDefault="00EA0D3B" w:rsidP="00EA0D3B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A0D3B">
        <w:rPr>
          <w:rFonts w:ascii="Times New Roman" w:eastAsia="Times New Roman" w:hAnsi="Times New Roman"/>
          <w:sz w:val="28"/>
          <w:szCs w:val="28"/>
          <w:lang w:eastAsia="ru-RU"/>
        </w:rPr>
        <w:t>Індивідуальне оцінювання успішності студентів передбачає:</w:t>
      </w:r>
    </w:p>
    <w:p w:rsidR="00EA0D3B" w:rsidRPr="00EA0D3B" w:rsidRDefault="00EA0D3B" w:rsidP="00EA0D3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0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відповіді під час усного опитування на практичних та лабораторних заняттях (максимум 2 бали). Максимальна кількість балів 18.  </w:t>
      </w:r>
    </w:p>
    <w:p w:rsidR="00EA0D3B" w:rsidRPr="00EA0D3B" w:rsidRDefault="00EA0D3B" w:rsidP="00EA0D3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0D3B">
        <w:rPr>
          <w:rFonts w:ascii="Times New Roman" w:eastAsia="Times New Roman" w:hAnsi="Times New Roman"/>
          <w:sz w:val="28"/>
          <w:szCs w:val="28"/>
          <w:lang w:eastAsia="ru-RU"/>
        </w:rPr>
        <w:t>перевірку</w:t>
      </w:r>
      <w:r w:rsidRPr="00EA0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якості виконання практичних завдань на практичних заняттях (максимум 6 балів). Максимальна кількість балів 30.</w:t>
      </w:r>
    </w:p>
    <w:p w:rsidR="00EA0D3B" w:rsidRPr="00EA0D3B" w:rsidRDefault="00EA0D3B" w:rsidP="00EA0D3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0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перевірку якості практичних завдань та лабораторних заняттях (максимум 7 балів). Максимальна кількість балів 28.</w:t>
      </w:r>
    </w:p>
    <w:p w:rsidR="00EA0D3B" w:rsidRPr="00EA0D3B" w:rsidRDefault="00EA0D3B" w:rsidP="00EA0D3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0D3B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Виконання </w:t>
      </w:r>
      <w:proofErr w:type="spellStart"/>
      <w:r w:rsidRPr="00EA0D3B">
        <w:rPr>
          <w:rFonts w:ascii="Times New Roman" w:eastAsia="Times New Roman" w:hAnsi="Times New Roman"/>
          <w:sz w:val="28"/>
          <w:szCs w:val="28"/>
          <w:lang w:eastAsia="ru-RU"/>
        </w:rPr>
        <w:t>ІДЗ</w:t>
      </w:r>
      <w:proofErr w:type="spellEnd"/>
      <w:r w:rsidRPr="00EA0D3B">
        <w:rPr>
          <w:rFonts w:ascii="Times New Roman" w:eastAsia="Times New Roman" w:hAnsi="Times New Roman"/>
          <w:sz w:val="28"/>
          <w:szCs w:val="28"/>
          <w:lang w:eastAsia="ru-RU"/>
        </w:rPr>
        <w:t>. 10 балів.</w:t>
      </w:r>
    </w:p>
    <w:p w:rsidR="00EA0D3B" w:rsidRPr="00EA0D3B" w:rsidRDefault="00EA0D3B" w:rsidP="00EA0D3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0D3B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Виконання завдань самостійної роботи. 14 балів. </w:t>
      </w:r>
    </w:p>
    <w:p w:rsidR="00EA0D3B" w:rsidRPr="00EA0D3B" w:rsidRDefault="00EA0D3B" w:rsidP="00EA0D3B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A0D3B">
        <w:rPr>
          <w:rFonts w:ascii="Times New Roman" w:hAnsi="Times New Roman"/>
          <w:b/>
          <w:bCs/>
          <w:sz w:val="28"/>
          <w:szCs w:val="28"/>
        </w:rPr>
        <w:t xml:space="preserve">Список рекомендованих джерел </w:t>
      </w:r>
    </w:p>
    <w:p w:rsidR="00EA0D3B" w:rsidRPr="00EA0D3B" w:rsidRDefault="00EA0D3B" w:rsidP="00EA0D3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  <w:r w:rsidRPr="00EA0D3B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>Базова</w:t>
      </w:r>
    </w:p>
    <w:p w:rsidR="00EA0D3B" w:rsidRPr="00EA0D3B" w:rsidRDefault="00EA0D3B" w:rsidP="00EA0D3B">
      <w:pPr>
        <w:widowControl w:val="0"/>
        <w:numPr>
          <w:ilvl w:val="0"/>
          <w:numId w:val="2"/>
        </w:numPr>
        <w:tabs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</w:rPr>
        <w:t>Дичківська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</w:rPr>
        <w:t xml:space="preserve"> І.М.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 w:eastAsia="ru-RU"/>
        </w:rPr>
        <w:t>Інноваційні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  <w:lang w:val="ru-RU" w:eastAsia="ru-RU"/>
        </w:rPr>
        <w:t xml:space="preserve">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 w:eastAsia="ru-RU"/>
        </w:rPr>
        <w:t>педагогічні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  <w:lang w:val="ru-RU" w:eastAsia="ru-RU"/>
        </w:rPr>
        <w:t xml:space="preserve">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 w:eastAsia="ru-RU"/>
        </w:rPr>
        <w:t>технології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  <w:lang w:eastAsia="ru-RU"/>
        </w:rPr>
        <w:t> </w:t>
      </w:r>
      <w:r w:rsidRPr="00EA0D3B">
        <w:rPr>
          <w:rFonts w:ascii="Times New Roman" w:eastAsiaTheme="minorHAnsi" w:hAnsi="Times New Roman" w:cstheme="minorBidi"/>
          <w:sz w:val="28"/>
          <w:szCs w:val="28"/>
          <w:lang w:val="ru-RU" w:eastAsia="ru-RU"/>
        </w:rPr>
        <w:t xml:space="preserve">: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 w:eastAsia="ru-RU"/>
        </w:rPr>
        <w:t>підручник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.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 w:eastAsia="ru-RU"/>
        </w:rPr>
        <w:t>Київ</w:t>
      </w:r>
      <w:proofErr w:type="spellEnd"/>
      <w:proofErr w:type="gramStart"/>
      <w:r w:rsidRPr="00EA0D3B">
        <w:rPr>
          <w:rFonts w:ascii="Times New Roman" w:eastAsiaTheme="minorHAnsi" w:hAnsi="Times New Roman" w:cstheme="minorBidi"/>
          <w:sz w:val="28"/>
          <w:szCs w:val="28"/>
          <w:lang w:eastAsia="ru-RU"/>
        </w:rPr>
        <w:t> </w:t>
      </w:r>
      <w:r w:rsidRPr="00EA0D3B">
        <w:rPr>
          <w:rFonts w:ascii="Times New Roman" w:eastAsiaTheme="minorHAnsi" w:hAnsi="Times New Roman" w:cstheme="minorBidi"/>
          <w:sz w:val="28"/>
          <w:szCs w:val="28"/>
          <w:lang w:val="ru-RU" w:eastAsia="ru-RU"/>
        </w:rPr>
        <w:t>:</w:t>
      </w:r>
      <w:proofErr w:type="gramEnd"/>
      <w:r w:rsidRPr="00EA0D3B">
        <w:rPr>
          <w:rFonts w:ascii="Times New Roman" w:eastAsiaTheme="minorHAnsi" w:hAnsi="Times New Roman" w:cstheme="minorBidi"/>
          <w:sz w:val="28"/>
          <w:szCs w:val="28"/>
          <w:lang w:val="ru-RU" w:eastAsia="ru-RU"/>
        </w:rPr>
        <w:t xml:space="preserve">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 w:eastAsia="ru-RU"/>
        </w:rPr>
        <w:lastRenderedPageBreak/>
        <w:t>Академвидав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  <w:lang w:val="ru-RU" w:eastAsia="ru-RU"/>
        </w:rPr>
        <w:t xml:space="preserve">, 2015. 302 с. </w:t>
      </w:r>
    </w:p>
    <w:p w:rsidR="00EA0D3B" w:rsidRPr="00EA0D3B" w:rsidRDefault="00EA0D3B" w:rsidP="00EA0D3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r w:rsidRPr="00EA0D3B">
        <w:rPr>
          <w:rFonts w:ascii="Times New Roman" w:eastAsia="TimesNewRomanPSMT" w:hAnsi="Times New Roman"/>
          <w:bCs/>
          <w:sz w:val="28"/>
          <w:szCs w:val="28"/>
          <w:lang w:eastAsia="ru-RU"/>
        </w:rPr>
        <w:t>Методика навчання геометрії в школі. Практикум: навчально-методичний посібник</w:t>
      </w:r>
      <w:r w:rsidRPr="00EA0D3B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 xml:space="preserve"> / </w:t>
      </w:r>
      <w:r w:rsidRPr="00EA0D3B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О.І. Матяш, А.Л. Воєвода, Л.Ф. Михайленко, Л.Й. Наконечна, </w:t>
      </w:r>
      <w:proofErr w:type="spellStart"/>
      <w:r w:rsidRPr="00EA0D3B">
        <w:rPr>
          <w:rFonts w:ascii="Times New Roman" w:eastAsia="TimesNewRomanPSMT" w:hAnsi="Times New Roman"/>
          <w:bCs/>
          <w:sz w:val="28"/>
          <w:szCs w:val="28"/>
          <w:lang w:eastAsia="ru-RU"/>
        </w:rPr>
        <w:t>О.Л. Коношев</w:t>
      </w:r>
      <w:proofErr w:type="spellEnd"/>
      <w:r w:rsidRPr="00EA0D3B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ський. Вінниця: Твори, 2020. 532 с. </w:t>
      </w:r>
    </w:p>
    <w:p w:rsidR="00EA0D3B" w:rsidRPr="00EA0D3B" w:rsidRDefault="00EA0D3B" w:rsidP="00EA0D3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proofErr w:type="spellStart"/>
      <w:r w:rsidRPr="00EA0D3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Скафа</w:t>
      </w:r>
      <w:proofErr w:type="spellEnd"/>
      <w:r w:rsidRPr="00EA0D3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Е. Э</w:t>
      </w:r>
      <w:proofErr w:type="spellStart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>вристическое</w:t>
      </w:r>
      <w:proofErr w:type="spellEnd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>обучение</w:t>
      </w:r>
      <w:proofErr w:type="spellEnd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>математике</w:t>
      </w:r>
      <w:proofErr w:type="spellEnd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proofErr w:type="spellStart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>теория</w:t>
      </w:r>
      <w:proofErr w:type="spellEnd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методика, </w:t>
      </w:r>
      <w:proofErr w:type="spellStart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>технология</w:t>
      </w:r>
      <w:proofErr w:type="spellEnd"/>
      <w:proofErr w:type="gramStart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монографія. </w:t>
      </w:r>
      <w:proofErr w:type="spellStart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>Донецк</w:t>
      </w:r>
      <w:proofErr w:type="spellEnd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proofErr w:type="spellStart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>ДонНУ</w:t>
      </w:r>
      <w:proofErr w:type="spellEnd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>, 2004. 439 с.</w:t>
      </w:r>
    </w:p>
    <w:p w:rsidR="00EA0D3B" w:rsidRPr="00EA0D3B" w:rsidRDefault="00EA0D3B" w:rsidP="00EA0D3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proofErr w:type="spellStart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Слєпкань</w:t>
      </w:r>
      <w:proofErr w:type="spellEnd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З.І</w:t>
      </w:r>
      <w:proofErr w:type="spellEnd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. Методика </w:t>
      </w:r>
      <w:proofErr w:type="spellStart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навчання</w:t>
      </w:r>
      <w:proofErr w:type="spellEnd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математики: </w:t>
      </w:r>
      <w:proofErr w:type="spellStart"/>
      <w:proofErr w:type="gramStart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п</w:t>
      </w:r>
      <w:proofErr w:type="gramEnd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ідруч</w:t>
      </w:r>
      <w:proofErr w:type="spellEnd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. для студ. мат. спец. </w:t>
      </w:r>
      <w:proofErr w:type="spellStart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вищ</w:t>
      </w:r>
      <w:proofErr w:type="spellEnd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. </w:t>
      </w:r>
      <w:proofErr w:type="spellStart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навч</w:t>
      </w:r>
      <w:proofErr w:type="spellEnd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. </w:t>
      </w:r>
      <w:proofErr w:type="spellStart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закл</w:t>
      </w:r>
      <w:proofErr w:type="spellEnd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. </w:t>
      </w:r>
      <w:proofErr w:type="spellStart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2.вид</w:t>
      </w:r>
      <w:proofErr w:type="spellEnd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., доп. і </w:t>
      </w:r>
      <w:proofErr w:type="spellStart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перероб</w:t>
      </w:r>
      <w:proofErr w:type="spellEnd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. К</w:t>
      </w:r>
      <w:proofErr w:type="spellStart"/>
      <w:r w:rsidRPr="00EA0D3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иїв</w:t>
      </w:r>
      <w:proofErr w:type="spellEnd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: </w:t>
      </w:r>
      <w:proofErr w:type="spellStart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Вища</w:t>
      </w:r>
      <w:proofErr w:type="spellEnd"/>
      <w:r w:rsidRPr="00EA0D3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школа, 2006. 582 с.</w:t>
      </w:r>
    </w:p>
    <w:p w:rsidR="00EA0D3B" w:rsidRPr="00EA0D3B" w:rsidRDefault="00EA0D3B" w:rsidP="00EA0D3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r w:rsidRPr="00EA0D3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Т</w:t>
      </w:r>
      <w:proofErr w:type="spellStart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>арасенкова</w:t>
      </w:r>
      <w:proofErr w:type="spellEnd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</w:t>
      </w:r>
      <w:r w:rsidRPr="00EA0D3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.А.</w:t>
      </w:r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Використання </w:t>
      </w:r>
      <w:proofErr w:type="gramStart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>знаково-символ</w:t>
      </w:r>
      <w:proofErr w:type="gramEnd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ічних засобів у навчанні математики: </w:t>
      </w:r>
      <w:proofErr w:type="spellStart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>монография</w:t>
      </w:r>
      <w:proofErr w:type="spellEnd"/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>: Черкаси: Відлуння-Плюс, 20</w:t>
      </w:r>
      <w:r w:rsidRPr="00EA0D3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02</w:t>
      </w:r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EA0D3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Pr="00EA0D3B">
        <w:rPr>
          <w:rFonts w:ascii="Times New Roman" w:eastAsia="Times New Roman" w:hAnsi="Times New Roman"/>
          <w:bCs/>
          <w:sz w:val="28"/>
          <w:szCs w:val="28"/>
          <w:lang w:eastAsia="ru-RU"/>
        </w:rPr>
        <w:t>399 с.</w:t>
      </w:r>
    </w:p>
    <w:p w:rsidR="00EA0D3B" w:rsidRPr="00EA0D3B" w:rsidRDefault="00EA0D3B" w:rsidP="00EA0D3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>Чашечникова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>О.С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.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>Формування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>творчої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>особистості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>учня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в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>процесі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>навчання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математики.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>Розвиток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>математичних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>здібностей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: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>навч</w:t>
      </w:r>
      <w:proofErr w:type="spellEnd"/>
      <w:proofErr w:type="gramStart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>.-</w:t>
      </w:r>
      <w:proofErr w:type="gramEnd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метод. </w:t>
      </w:r>
      <w:r w:rsidRPr="00EA0D3B">
        <w:rPr>
          <w:rFonts w:ascii="Times New Roman" w:eastAsiaTheme="minorHAnsi" w:hAnsi="Times New Roman" w:cstheme="minorBidi"/>
          <w:sz w:val="28"/>
          <w:szCs w:val="28"/>
        </w:rPr>
        <w:t>п</w:t>
      </w:r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>ос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</w:rPr>
        <w:t>іб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</w:rPr>
        <w:t xml:space="preserve">. </w:t>
      </w:r>
      <w:proofErr w:type="spellStart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>Суми</w:t>
      </w:r>
      <w:proofErr w:type="spellEnd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: </w:t>
      </w:r>
      <w:proofErr w:type="spellStart"/>
      <w:proofErr w:type="gramStart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>Мрія</w:t>
      </w:r>
      <w:proofErr w:type="spellEnd"/>
      <w:proofErr w:type="gramEnd"/>
      <w:r w:rsidRPr="00EA0D3B">
        <w:rPr>
          <w:rFonts w:ascii="Times New Roman" w:eastAsiaTheme="minorHAnsi" w:hAnsi="Times New Roman" w:cstheme="minorBidi"/>
          <w:sz w:val="28"/>
          <w:szCs w:val="28"/>
          <w:lang w:val="ru-RU"/>
        </w:rPr>
        <w:t>, 2014. – 209 с.</w:t>
      </w:r>
    </w:p>
    <w:p w:rsidR="00EA0D3B" w:rsidRPr="00EA0D3B" w:rsidRDefault="00EA0D3B" w:rsidP="00EA0D3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0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Допоміжна</w:t>
      </w:r>
    </w:p>
    <w:p w:rsidR="00EA0D3B" w:rsidRPr="00EA0D3B" w:rsidRDefault="00EA0D3B" w:rsidP="00EA0D3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theme="minorBidi"/>
          <w:sz w:val="28"/>
          <w:szCs w:val="28"/>
          <w:lang w:val="ru-RU" w:eastAsia="ru-RU"/>
        </w:rPr>
      </w:pP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Ачкан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В.В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.,</w:t>
      </w:r>
      <w:r w:rsidRPr="00EA0D3B">
        <w:rPr>
          <w:rFonts w:ascii="Times New Roman" w:eastAsia="Times New Roman" w:hAnsi="Times New Roman" w:cstheme="minorBidi"/>
          <w:color w:val="17365D" w:themeColor="text2" w:themeShade="BF"/>
          <w:sz w:val="28"/>
          <w:szCs w:val="28"/>
          <w:lang w:val="ru-RU" w:eastAsia="ru-RU"/>
        </w:rPr>
        <w:t xml:space="preserve"> </w:t>
      </w:r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Панова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С.О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.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Додаткові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розділи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методики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навчання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математики (практикум):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навч</w:t>
      </w:r>
      <w:proofErr w:type="spellEnd"/>
      <w:proofErr w:type="gram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.-</w:t>
      </w:r>
      <w:proofErr w:type="gram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метод.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посіб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.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Бердянськ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: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Видавець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Ткачук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О.В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., 2017.116 с. </w:t>
      </w:r>
    </w:p>
    <w:p w:rsidR="00EA0D3B" w:rsidRPr="00EA0D3B" w:rsidRDefault="00EA0D3B" w:rsidP="00EA0D3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theme="minorBidi"/>
          <w:sz w:val="28"/>
          <w:szCs w:val="28"/>
          <w:lang w:val="ru-RU" w:eastAsia="ru-RU"/>
        </w:rPr>
      </w:pP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Грохольська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А.В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. Яценко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С.Є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. Методика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навчання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математики в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старшій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та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вищій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школах: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навч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пос</w:t>
      </w:r>
      <w:proofErr w:type="gram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іб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. для студ.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фіз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.-мат. спец.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пед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.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ун-тів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</w:t>
      </w:r>
      <w:r w:rsidRPr="00EA0D3B"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</w:r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Вид. 2-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ге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,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переробл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. і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допов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. К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eastAsia="ru-RU"/>
        </w:rPr>
        <w:t>иїв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: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НПУ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ім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.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М.П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.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Драгоманова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, 2011. 156 с.</w:t>
      </w:r>
    </w:p>
    <w:p w:rsidR="00EA0D3B" w:rsidRPr="00EA0D3B" w:rsidRDefault="00EA0D3B" w:rsidP="00EA0D3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theme="minorBidi"/>
          <w:sz w:val="28"/>
          <w:szCs w:val="28"/>
          <w:lang w:val="ru-RU" w:eastAsia="ru-RU"/>
        </w:rPr>
      </w:pP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Лосєва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Н.М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.</w:t>
      </w:r>
      <w:r w:rsidRPr="00EA0D3B">
        <w:rPr>
          <w:rFonts w:ascii="Times New Roman" w:eastAsia="Times New Roman" w:hAnsi="Times New Roman" w:cstheme="minorBidi"/>
          <w:sz w:val="28"/>
          <w:szCs w:val="28"/>
          <w:lang w:eastAsia="ru-RU"/>
        </w:rPr>
        <w:t>,</w:t>
      </w:r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Непомняща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Т.В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., Панова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А.Ю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.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Інтерактивні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технології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навчання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математики: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навч</w:t>
      </w:r>
      <w:proofErr w:type="spellEnd"/>
      <w:proofErr w:type="gram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.-</w:t>
      </w:r>
      <w:proofErr w:type="gram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метод.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посіб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. для студ. К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eastAsia="ru-RU"/>
        </w:rPr>
        <w:t>иїв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: Кафедра, 2012. 228 с.</w:t>
      </w:r>
    </w:p>
    <w:p w:rsidR="00EA0D3B" w:rsidRPr="00EA0D3B" w:rsidRDefault="00EA0D3B" w:rsidP="00EA0D3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theme="minorBidi"/>
          <w:sz w:val="28"/>
          <w:szCs w:val="28"/>
          <w:lang w:val="ru-RU" w:eastAsia="ru-RU"/>
        </w:rPr>
      </w:pPr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Прус 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А.С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.</w:t>
      </w:r>
      <w:r w:rsidRPr="00EA0D3B">
        <w:rPr>
          <w:rFonts w:ascii="Times New Roman" w:eastAsia="Times New Roman" w:hAnsi="Times New Roman" w:cstheme="minorBidi"/>
          <w:sz w:val="28"/>
          <w:szCs w:val="28"/>
          <w:lang w:eastAsia="ru-RU"/>
        </w:rPr>
        <w:t>,</w:t>
      </w:r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Швець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В.О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. 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Збірник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задач з методики </w:t>
      </w:r>
      <w:proofErr w:type="spellStart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навчання</w:t>
      </w:r>
      <w:proofErr w:type="spellEnd"/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математики</w:t>
      </w:r>
      <w:r w:rsidRPr="00EA0D3B"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 xml:space="preserve"> Житомир: </w:t>
      </w:r>
      <w:r w:rsidRPr="00EA0D3B">
        <w:rPr>
          <w:rFonts w:ascii="Times New Roman" w:eastAsia="Times New Roman" w:hAnsi="Times New Roman" w:cstheme="minorBidi"/>
          <w:sz w:val="28"/>
          <w:szCs w:val="28"/>
          <w:lang w:eastAsia="ru-RU"/>
        </w:rPr>
        <w:t>«</w:t>
      </w:r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Рута</w:t>
      </w:r>
      <w:r w:rsidRPr="00EA0D3B">
        <w:rPr>
          <w:rFonts w:ascii="Times New Roman" w:eastAsia="Times New Roman" w:hAnsi="Times New Roman" w:cstheme="minorBidi"/>
          <w:sz w:val="28"/>
          <w:szCs w:val="28"/>
          <w:lang w:eastAsia="ru-RU"/>
        </w:rPr>
        <w:t>»</w:t>
      </w:r>
      <w:r w:rsidRPr="00EA0D3B">
        <w:rPr>
          <w:rFonts w:ascii="Times New Roman" w:eastAsia="Times New Roman" w:hAnsi="Times New Roman" w:cstheme="minorBidi"/>
          <w:sz w:val="28"/>
          <w:szCs w:val="28"/>
          <w:lang w:val="ru-RU" w:eastAsia="ru-RU"/>
        </w:rPr>
        <w:t>, 2011. 388 с.</w:t>
      </w:r>
    </w:p>
    <w:p w:rsidR="00941E94" w:rsidRPr="0075424F" w:rsidRDefault="00941E94" w:rsidP="007542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941E94" w:rsidRPr="0075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8D7"/>
    <w:multiLevelType w:val="hybridMultilevel"/>
    <w:tmpl w:val="D0F25B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A76B98"/>
    <w:multiLevelType w:val="hybridMultilevel"/>
    <w:tmpl w:val="A8E28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05"/>
    <w:rsid w:val="00004F3D"/>
    <w:rsid w:val="006C7505"/>
    <w:rsid w:val="0075424F"/>
    <w:rsid w:val="007A363A"/>
    <w:rsid w:val="00941E94"/>
    <w:rsid w:val="00B508AC"/>
    <w:rsid w:val="00C55586"/>
    <w:rsid w:val="00CE6B14"/>
    <w:rsid w:val="00EA0D3B"/>
    <w:rsid w:val="00F3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05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05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505"/>
    <w:rPr>
      <w:rFonts w:ascii="Tahoma" w:eastAsia="Calibri" w:hAnsi="Tahoma" w:cs="Tahoma"/>
      <w:sz w:val="16"/>
      <w:szCs w:val="16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7A36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05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05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505"/>
    <w:rPr>
      <w:rFonts w:ascii="Tahoma" w:eastAsia="Calibri" w:hAnsi="Tahoma" w:cs="Tahoma"/>
      <w:sz w:val="16"/>
      <w:szCs w:val="16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7A36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5FA2-4F58-4F91-A6E1-8C0E1547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4</cp:revision>
  <dcterms:created xsi:type="dcterms:W3CDTF">2021-01-21T15:25:00Z</dcterms:created>
  <dcterms:modified xsi:type="dcterms:W3CDTF">2021-01-22T13:55:00Z</dcterms:modified>
</cp:coreProperties>
</file>