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tabs>
          <w:tab w:pos="9973" w:val="left" w:leader="none"/>
        </w:tabs>
        <w:spacing w:line="240" w:lineRule="auto"/>
        <w:ind w:left="2729" w:right="0" w:firstLine="0"/>
        <w:rPr>
          <w:rFonts w:ascii="Times New Roman"/>
          <w:sz w:val="20"/>
        </w:rPr>
      </w:pPr>
      <w:r>
        <w:rPr>
          <w:rFonts w:ascii="Times New Roman"/>
          <w:position w:val="8"/>
          <w:sz w:val="20"/>
        </w:rPr>
        <w:drawing>
          <wp:inline distT="0" distB="0" distL="0" distR="0">
            <wp:extent cx="1171575" cy="117157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074018" cy="1039368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018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13"/>
        </w:rPr>
      </w:pPr>
    </w:p>
    <w:p>
      <w:pPr>
        <w:spacing w:line="1640" w:lineRule="exact" w:before="0"/>
        <w:ind w:left="2588" w:right="0" w:firstLine="0"/>
        <w:jc w:val="left"/>
        <w:rPr>
          <w:b/>
          <w:sz w:val="160"/>
        </w:rPr>
      </w:pPr>
      <w:r>
        <w:rPr>
          <w:b/>
          <w:w w:val="95"/>
          <w:sz w:val="160"/>
        </w:rPr>
        <w:t>PROGRAMME</w:t>
      </w:r>
    </w:p>
    <w:p>
      <w:pPr>
        <w:spacing w:line="254" w:lineRule="auto" w:before="393"/>
        <w:ind w:left="1671" w:right="1896" w:firstLine="3583"/>
        <w:jc w:val="left"/>
        <w:rPr>
          <w:b/>
          <w:sz w:val="60"/>
        </w:rPr>
      </w:pPr>
      <w:r>
        <w:rPr>
          <w:b/>
          <w:w w:val="95"/>
          <w:sz w:val="66"/>
        </w:rPr>
        <w:t>EDAMBA 2019 </w:t>
      </w:r>
      <w:r>
        <w:rPr>
          <w:b/>
          <w:w w:val="85"/>
          <w:sz w:val="60"/>
        </w:rPr>
        <w:t>EMPOWERING</w:t>
      </w:r>
      <w:r>
        <w:rPr>
          <w:b/>
          <w:spacing w:val="-71"/>
          <w:w w:val="85"/>
          <w:sz w:val="60"/>
        </w:rPr>
        <w:t> </w:t>
      </w:r>
      <w:r>
        <w:rPr>
          <w:b/>
          <w:w w:val="85"/>
          <w:sz w:val="60"/>
        </w:rPr>
        <w:t>ACTIONS</w:t>
      </w:r>
      <w:r>
        <w:rPr>
          <w:b/>
          <w:spacing w:val="-71"/>
          <w:w w:val="85"/>
          <w:sz w:val="60"/>
        </w:rPr>
        <w:t> </w:t>
      </w:r>
      <w:r>
        <w:rPr>
          <w:b/>
          <w:w w:val="85"/>
          <w:sz w:val="60"/>
        </w:rPr>
        <w:t>TO</w:t>
      </w:r>
      <w:r>
        <w:rPr>
          <w:b/>
          <w:spacing w:val="-72"/>
          <w:w w:val="85"/>
          <w:sz w:val="60"/>
        </w:rPr>
        <w:t> </w:t>
      </w:r>
      <w:r>
        <w:rPr>
          <w:b/>
          <w:w w:val="85"/>
          <w:sz w:val="60"/>
        </w:rPr>
        <w:t>ACHIEVE</w:t>
      </w:r>
      <w:r>
        <w:rPr>
          <w:b/>
          <w:spacing w:val="-72"/>
          <w:w w:val="85"/>
          <w:sz w:val="60"/>
        </w:rPr>
        <w:t> </w:t>
      </w:r>
      <w:r>
        <w:rPr>
          <w:b/>
          <w:w w:val="85"/>
          <w:sz w:val="60"/>
        </w:rPr>
        <w:t>GOALS: IMPLICATIONS</w:t>
      </w:r>
      <w:r>
        <w:rPr>
          <w:b/>
          <w:spacing w:val="-64"/>
          <w:w w:val="85"/>
          <w:sz w:val="60"/>
        </w:rPr>
        <w:t> </w:t>
      </w:r>
      <w:r>
        <w:rPr>
          <w:b/>
          <w:w w:val="85"/>
          <w:sz w:val="60"/>
        </w:rPr>
        <w:t>FOR</w:t>
      </w:r>
      <w:r>
        <w:rPr>
          <w:b/>
          <w:spacing w:val="-65"/>
          <w:w w:val="85"/>
          <w:sz w:val="60"/>
        </w:rPr>
        <w:t> </w:t>
      </w:r>
      <w:r>
        <w:rPr>
          <w:b/>
          <w:w w:val="85"/>
          <w:sz w:val="60"/>
        </w:rPr>
        <w:t>ECONOMICS,</w:t>
      </w:r>
      <w:r>
        <w:rPr>
          <w:b/>
          <w:spacing w:val="-65"/>
          <w:w w:val="85"/>
          <w:sz w:val="60"/>
        </w:rPr>
        <w:t> </w:t>
      </w:r>
      <w:r>
        <w:rPr>
          <w:b/>
          <w:w w:val="85"/>
          <w:sz w:val="60"/>
        </w:rPr>
        <w:t>BUSINESS, MANAGEMENT</w:t>
      </w:r>
      <w:r>
        <w:rPr>
          <w:b/>
          <w:spacing w:val="-43"/>
          <w:w w:val="85"/>
          <w:sz w:val="60"/>
        </w:rPr>
        <w:t> </w:t>
      </w:r>
      <w:r>
        <w:rPr>
          <w:b/>
          <w:w w:val="85"/>
          <w:sz w:val="60"/>
        </w:rPr>
        <w:t>AND</w:t>
      </w:r>
      <w:r>
        <w:rPr>
          <w:b/>
          <w:spacing w:val="-41"/>
          <w:w w:val="85"/>
          <w:sz w:val="60"/>
        </w:rPr>
        <w:t> </w:t>
      </w:r>
      <w:r>
        <w:rPr>
          <w:b/>
          <w:w w:val="85"/>
          <w:sz w:val="60"/>
        </w:rPr>
        <w:t>RELATED</w:t>
      </w:r>
      <w:r>
        <w:rPr>
          <w:b/>
          <w:spacing w:val="-43"/>
          <w:w w:val="85"/>
          <w:sz w:val="60"/>
        </w:rPr>
        <w:t> </w:t>
      </w:r>
      <w:r>
        <w:rPr>
          <w:b/>
          <w:w w:val="85"/>
          <w:sz w:val="60"/>
        </w:rPr>
        <w:t>DISCIPLINES</w:t>
      </w:r>
    </w:p>
    <w:p>
      <w:pPr>
        <w:spacing w:line="292" w:lineRule="auto" w:before="239"/>
        <w:ind w:left="606" w:right="841" w:firstLine="0"/>
        <w:jc w:val="center"/>
        <w:rPr>
          <w:b/>
          <w:sz w:val="40"/>
        </w:rPr>
      </w:pPr>
      <w:r>
        <w:rPr>
          <w:b/>
          <w:w w:val="90"/>
          <w:sz w:val="40"/>
        </w:rPr>
        <w:t>22</w:t>
      </w:r>
      <w:r>
        <w:rPr>
          <w:b/>
          <w:w w:val="90"/>
          <w:sz w:val="40"/>
          <w:vertAlign w:val="superscript"/>
        </w:rPr>
        <w:t>nd</w:t>
      </w:r>
      <w:r>
        <w:rPr>
          <w:b/>
          <w:spacing w:val="-60"/>
          <w:w w:val="90"/>
          <w:sz w:val="40"/>
          <w:vertAlign w:val="baseline"/>
        </w:rPr>
        <w:t> </w:t>
      </w:r>
      <w:r>
        <w:rPr>
          <w:b/>
          <w:w w:val="90"/>
          <w:sz w:val="40"/>
          <w:vertAlign w:val="baseline"/>
        </w:rPr>
        <w:t>International</w:t>
      </w:r>
      <w:r>
        <w:rPr>
          <w:b/>
          <w:spacing w:val="-58"/>
          <w:w w:val="90"/>
          <w:sz w:val="40"/>
          <w:vertAlign w:val="baseline"/>
        </w:rPr>
        <w:t> </w:t>
      </w:r>
      <w:r>
        <w:rPr>
          <w:b/>
          <w:w w:val="90"/>
          <w:sz w:val="40"/>
          <w:vertAlign w:val="baseline"/>
        </w:rPr>
        <w:t>Scientific</w:t>
      </w:r>
      <w:r>
        <w:rPr>
          <w:b/>
          <w:spacing w:val="-58"/>
          <w:w w:val="90"/>
          <w:sz w:val="40"/>
          <w:vertAlign w:val="baseline"/>
        </w:rPr>
        <w:t> </w:t>
      </w:r>
      <w:r>
        <w:rPr>
          <w:b/>
          <w:w w:val="90"/>
          <w:sz w:val="40"/>
          <w:vertAlign w:val="baseline"/>
        </w:rPr>
        <w:t>Conference</w:t>
      </w:r>
      <w:r>
        <w:rPr>
          <w:b/>
          <w:spacing w:val="-59"/>
          <w:w w:val="90"/>
          <w:sz w:val="40"/>
          <w:vertAlign w:val="baseline"/>
        </w:rPr>
        <w:t> </w:t>
      </w:r>
      <w:r>
        <w:rPr>
          <w:b/>
          <w:w w:val="90"/>
          <w:sz w:val="40"/>
          <w:vertAlign w:val="baseline"/>
        </w:rPr>
        <w:t>for</w:t>
      </w:r>
      <w:r>
        <w:rPr>
          <w:b/>
          <w:spacing w:val="-59"/>
          <w:w w:val="90"/>
          <w:sz w:val="40"/>
          <w:vertAlign w:val="baseline"/>
        </w:rPr>
        <w:t> </w:t>
      </w:r>
      <w:r>
        <w:rPr>
          <w:b/>
          <w:w w:val="90"/>
          <w:sz w:val="40"/>
          <w:vertAlign w:val="baseline"/>
        </w:rPr>
        <w:t>Doctoral</w:t>
      </w:r>
      <w:r>
        <w:rPr>
          <w:b/>
          <w:spacing w:val="-59"/>
          <w:w w:val="90"/>
          <w:sz w:val="40"/>
          <w:vertAlign w:val="baseline"/>
        </w:rPr>
        <w:t> </w:t>
      </w:r>
      <w:r>
        <w:rPr>
          <w:b/>
          <w:w w:val="90"/>
          <w:sz w:val="40"/>
          <w:vertAlign w:val="baseline"/>
        </w:rPr>
        <w:t>Students</w:t>
      </w:r>
      <w:r>
        <w:rPr>
          <w:b/>
          <w:spacing w:val="-58"/>
          <w:w w:val="90"/>
          <w:sz w:val="40"/>
          <w:vertAlign w:val="baseline"/>
        </w:rPr>
        <w:t> </w:t>
      </w:r>
      <w:r>
        <w:rPr>
          <w:b/>
          <w:w w:val="90"/>
          <w:sz w:val="40"/>
          <w:vertAlign w:val="baseline"/>
        </w:rPr>
        <w:t>and</w:t>
      </w:r>
      <w:r>
        <w:rPr>
          <w:b/>
          <w:spacing w:val="-58"/>
          <w:w w:val="90"/>
          <w:sz w:val="40"/>
          <w:vertAlign w:val="baseline"/>
        </w:rPr>
        <w:t> </w:t>
      </w:r>
      <w:r>
        <w:rPr>
          <w:b/>
          <w:w w:val="90"/>
          <w:sz w:val="40"/>
          <w:vertAlign w:val="baseline"/>
        </w:rPr>
        <w:t>Post-Doctoral </w:t>
      </w:r>
      <w:r>
        <w:rPr>
          <w:b/>
          <w:sz w:val="40"/>
          <w:vertAlign w:val="baseline"/>
        </w:rPr>
        <w:t>Scholars</w:t>
      </w:r>
    </w:p>
    <w:p>
      <w:pPr>
        <w:spacing w:before="1"/>
        <w:ind w:left="606" w:right="837" w:firstLine="0"/>
        <w:jc w:val="center"/>
        <w:rPr>
          <w:b/>
          <w:sz w:val="40"/>
        </w:rPr>
      </w:pPr>
      <w:r>
        <w:rPr>
          <w:b/>
          <w:sz w:val="40"/>
        </w:rPr>
        <w:t>University</w:t>
      </w:r>
      <w:r>
        <w:rPr>
          <w:b/>
          <w:spacing w:val="-65"/>
          <w:sz w:val="40"/>
        </w:rPr>
        <w:t> </w:t>
      </w:r>
      <w:r>
        <w:rPr>
          <w:b/>
          <w:sz w:val="40"/>
        </w:rPr>
        <w:t>of</w:t>
      </w:r>
      <w:r>
        <w:rPr>
          <w:b/>
          <w:spacing w:val="-64"/>
          <w:sz w:val="40"/>
        </w:rPr>
        <w:t> </w:t>
      </w:r>
      <w:r>
        <w:rPr>
          <w:b/>
          <w:sz w:val="40"/>
        </w:rPr>
        <w:t>Economics</w:t>
      </w:r>
      <w:r>
        <w:rPr>
          <w:b/>
          <w:spacing w:val="-64"/>
          <w:sz w:val="40"/>
        </w:rPr>
        <w:t> </w:t>
      </w:r>
      <w:r>
        <w:rPr>
          <w:b/>
          <w:sz w:val="40"/>
        </w:rPr>
        <w:t>in</w:t>
      </w:r>
      <w:r>
        <w:rPr>
          <w:b/>
          <w:spacing w:val="-64"/>
          <w:sz w:val="40"/>
        </w:rPr>
        <w:t> </w:t>
      </w:r>
      <w:r>
        <w:rPr>
          <w:b/>
          <w:sz w:val="40"/>
        </w:rPr>
        <w:t>Bratislava,</w:t>
      </w:r>
      <w:r>
        <w:rPr>
          <w:b/>
          <w:spacing w:val="-63"/>
          <w:sz w:val="40"/>
        </w:rPr>
        <w:t> </w:t>
      </w:r>
      <w:r>
        <w:rPr>
          <w:b/>
          <w:sz w:val="40"/>
        </w:rPr>
        <w:t>23</w:t>
      </w:r>
      <w:r>
        <w:rPr>
          <w:b/>
          <w:sz w:val="40"/>
          <w:vertAlign w:val="superscript"/>
        </w:rPr>
        <w:t>rd</w:t>
      </w:r>
      <w:r>
        <w:rPr>
          <w:b/>
          <w:spacing w:val="-64"/>
          <w:sz w:val="40"/>
          <w:vertAlign w:val="baseline"/>
        </w:rPr>
        <w:t> </w:t>
      </w:r>
      <w:r>
        <w:rPr>
          <w:b/>
          <w:sz w:val="40"/>
          <w:vertAlign w:val="baseline"/>
        </w:rPr>
        <w:t>–</w:t>
      </w:r>
      <w:r>
        <w:rPr>
          <w:b/>
          <w:spacing w:val="-64"/>
          <w:sz w:val="40"/>
          <w:vertAlign w:val="baseline"/>
        </w:rPr>
        <w:t> </w:t>
      </w:r>
      <w:r>
        <w:rPr>
          <w:b/>
          <w:sz w:val="40"/>
          <w:vertAlign w:val="baseline"/>
        </w:rPr>
        <w:t>24</w:t>
      </w:r>
      <w:r>
        <w:rPr>
          <w:b/>
          <w:sz w:val="40"/>
          <w:vertAlign w:val="superscript"/>
        </w:rPr>
        <w:t>th</w:t>
      </w:r>
      <w:r>
        <w:rPr>
          <w:b/>
          <w:spacing w:val="-64"/>
          <w:sz w:val="40"/>
          <w:vertAlign w:val="baseline"/>
        </w:rPr>
        <w:t> </w:t>
      </w:r>
      <w:r>
        <w:rPr>
          <w:b/>
          <w:sz w:val="40"/>
          <w:vertAlign w:val="baseline"/>
        </w:rPr>
        <w:t>October</w:t>
      </w:r>
      <w:r>
        <w:rPr>
          <w:b/>
          <w:spacing w:val="-65"/>
          <w:sz w:val="40"/>
          <w:vertAlign w:val="baseline"/>
        </w:rPr>
        <w:t> </w:t>
      </w:r>
      <w:r>
        <w:rPr>
          <w:b/>
          <w:sz w:val="40"/>
          <w:vertAlign w:val="baseline"/>
        </w:rPr>
        <w:t>2019</w:t>
      </w:r>
    </w:p>
    <w:p>
      <w:pPr>
        <w:spacing w:after="0"/>
        <w:jc w:val="center"/>
        <w:rPr>
          <w:sz w:val="40"/>
        </w:rPr>
        <w:sectPr>
          <w:type w:val="continuous"/>
          <w:pgSz w:w="16840" w:h="11910" w:orient="landscape"/>
          <w:pgMar w:top="1100" w:bottom="280" w:left="1180" w:right="9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Heading1"/>
        <w:spacing w:before="32"/>
      </w:pPr>
      <w:r>
        <w:rPr>
          <w:w w:val="95"/>
        </w:rPr>
        <w:t>EDAMBA 2019 INTERNATIONAL SCIENTIFIC 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spacing w:after="0"/>
        <w:rPr>
          <w:sz w:val="19"/>
        </w:rPr>
        <w:sectPr>
          <w:headerReference w:type="default" r:id="rId7"/>
          <w:pgSz w:w="16840" w:h="11910" w:orient="landscape"/>
          <w:pgMar w:header="193" w:footer="0" w:top="1980" w:bottom="280" w:left="1180" w:right="940"/>
        </w:sectPr>
      </w:pPr>
    </w:p>
    <w:p>
      <w:pPr>
        <w:pStyle w:val="BodyText"/>
        <w:spacing w:line="292" w:lineRule="auto" w:before="55"/>
        <w:ind w:left="238" w:right="864"/>
      </w:pPr>
      <w:r>
        <w:rPr>
          <w:b/>
          <w:w w:val="95"/>
        </w:rPr>
        <w:t>Ferdinand</w:t>
      </w:r>
      <w:r>
        <w:rPr>
          <w:b/>
          <w:spacing w:val="-40"/>
          <w:w w:val="95"/>
        </w:rPr>
        <w:t> </w:t>
      </w:r>
      <w:r>
        <w:rPr>
          <w:b/>
          <w:w w:val="95"/>
        </w:rPr>
        <w:t>DAŇO,</w:t>
      </w:r>
      <w:r>
        <w:rPr>
          <w:b/>
          <w:spacing w:val="-39"/>
          <w:w w:val="95"/>
        </w:rPr>
        <w:t> </w:t>
      </w:r>
      <w:r>
        <w:rPr>
          <w:w w:val="95"/>
        </w:rPr>
        <w:t>Rector</w:t>
      </w:r>
      <w:r>
        <w:rPr>
          <w:spacing w:val="-40"/>
          <w:w w:val="95"/>
        </w:rPr>
        <w:t> </w:t>
      </w:r>
      <w:r>
        <w:rPr>
          <w:w w:val="95"/>
        </w:rPr>
        <w:t>of</w:t>
      </w:r>
      <w:r>
        <w:rPr>
          <w:spacing w:val="-41"/>
          <w:w w:val="95"/>
        </w:rPr>
        <w:t> </w:t>
      </w:r>
      <w:r>
        <w:rPr>
          <w:w w:val="95"/>
        </w:rPr>
        <w:t>the</w:t>
      </w:r>
      <w:r>
        <w:rPr>
          <w:spacing w:val="-39"/>
          <w:w w:val="95"/>
        </w:rPr>
        <w:t> </w:t>
      </w:r>
      <w:r>
        <w:rPr>
          <w:w w:val="95"/>
        </w:rPr>
        <w:t>University</w:t>
      </w:r>
      <w:r>
        <w:rPr>
          <w:spacing w:val="-41"/>
          <w:w w:val="95"/>
        </w:rPr>
        <w:t> </w:t>
      </w:r>
      <w:r>
        <w:rPr>
          <w:w w:val="95"/>
        </w:rPr>
        <w:t>of</w:t>
      </w:r>
      <w:r>
        <w:rPr>
          <w:spacing w:val="-40"/>
          <w:w w:val="95"/>
        </w:rPr>
        <w:t> </w:t>
      </w:r>
      <w:r>
        <w:rPr>
          <w:w w:val="95"/>
        </w:rPr>
        <w:t>Economics</w:t>
      </w:r>
      <w:r>
        <w:rPr>
          <w:spacing w:val="-40"/>
          <w:w w:val="95"/>
        </w:rPr>
        <w:t> </w:t>
      </w:r>
      <w:r>
        <w:rPr>
          <w:w w:val="95"/>
        </w:rPr>
        <w:t>in </w:t>
      </w:r>
      <w:r>
        <w:rPr/>
        <w:t>Bratislava, Slovak</w:t>
      </w:r>
      <w:r>
        <w:rPr>
          <w:spacing w:val="-37"/>
        </w:rPr>
        <w:t> </w:t>
      </w:r>
      <w:r>
        <w:rPr/>
        <w:t>Republic</w:t>
      </w:r>
    </w:p>
    <w:p>
      <w:pPr>
        <w:spacing w:line="292" w:lineRule="auto" w:before="1"/>
        <w:ind w:left="238" w:right="367" w:firstLine="0"/>
        <w:jc w:val="left"/>
        <w:rPr>
          <w:sz w:val="24"/>
        </w:rPr>
      </w:pPr>
      <w:r>
        <w:rPr>
          <w:b/>
          <w:w w:val="90"/>
          <w:sz w:val="24"/>
        </w:rPr>
        <w:t>Adina BARBULESCU, </w:t>
      </w:r>
      <w:r>
        <w:rPr>
          <w:w w:val="90"/>
          <w:sz w:val="24"/>
        </w:rPr>
        <w:t>West University of Timisoara, Romania </w:t>
      </w:r>
      <w:r>
        <w:rPr>
          <w:b/>
          <w:w w:val="90"/>
          <w:sz w:val="24"/>
        </w:rPr>
        <w:t>Alexandru BURIAN, </w:t>
      </w:r>
      <w:r>
        <w:rPr>
          <w:w w:val="90"/>
          <w:sz w:val="24"/>
        </w:rPr>
        <w:t>European University of Moldova, Moldova </w:t>
      </w:r>
      <w:r>
        <w:rPr>
          <w:b/>
          <w:w w:val="95"/>
          <w:sz w:val="24"/>
        </w:rPr>
        <w:t>Petr</w:t>
      </w:r>
      <w:r>
        <w:rPr>
          <w:b/>
          <w:spacing w:val="-43"/>
          <w:w w:val="95"/>
          <w:sz w:val="24"/>
        </w:rPr>
        <w:t> </w:t>
      </w:r>
      <w:r>
        <w:rPr>
          <w:b/>
          <w:w w:val="95"/>
          <w:sz w:val="24"/>
        </w:rPr>
        <w:t>FIALA,</w:t>
      </w:r>
      <w:r>
        <w:rPr>
          <w:b/>
          <w:spacing w:val="-43"/>
          <w:w w:val="95"/>
          <w:sz w:val="24"/>
        </w:rPr>
        <w:t> </w:t>
      </w:r>
      <w:r>
        <w:rPr>
          <w:w w:val="95"/>
          <w:sz w:val="24"/>
        </w:rPr>
        <w:t>University</w:t>
      </w:r>
      <w:r>
        <w:rPr>
          <w:spacing w:val="-44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43"/>
          <w:w w:val="95"/>
          <w:sz w:val="24"/>
        </w:rPr>
        <w:t> </w:t>
      </w:r>
      <w:r>
        <w:rPr>
          <w:w w:val="95"/>
          <w:sz w:val="24"/>
        </w:rPr>
        <w:t>Economics,</w:t>
      </w:r>
      <w:r>
        <w:rPr>
          <w:spacing w:val="-44"/>
          <w:w w:val="95"/>
          <w:sz w:val="24"/>
        </w:rPr>
        <w:t> </w:t>
      </w:r>
      <w:r>
        <w:rPr>
          <w:w w:val="95"/>
          <w:sz w:val="24"/>
        </w:rPr>
        <w:t>Prague,</w:t>
      </w:r>
      <w:r>
        <w:rPr>
          <w:spacing w:val="-44"/>
          <w:w w:val="95"/>
          <w:sz w:val="24"/>
        </w:rPr>
        <w:t> </w:t>
      </w:r>
      <w:r>
        <w:rPr>
          <w:w w:val="95"/>
          <w:sz w:val="24"/>
        </w:rPr>
        <w:t>Czech</w:t>
      </w:r>
      <w:r>
        <w:rPr>
          <w:spacing w:val="-43"/>
          <w:w w:val="95"/>
          <w:sz w:val="24"/>
        </w:rPr>
        <w:t> </w:t>
      </w:r>
      <w:r>
        <w:rPr>
          <w:w w:val="95"/>
          <w:sz w:val="24"/>
        </w:rPr>
        <w:t>Republic </w:t>
      </w:r>
      <w:r>
        <w:rPr>
          <w:b/>
          <w:w w:val="90"/>
          <w:sz w:val="24"/>
        </w:rPr>
        <w:t>Véronique FLAMBARD, </w:t>
      </w:r>
      <w:r>
        <w:rPr>
          <w:w w:val="90"/>
          <w:sz w:val="24"/>
        </w:rPr>
        <w:t>Université Catholique de Lille, France </w:t>
      </w:r>
      <w:r>
        <w:rPr>
          <w:b/>
          <w:w w:val="90"/>
          <w:sz w:val="24"/>
        </w:rPr>
        <w:t>Sujit</w:t>
      </w:r>
      <w:r>
        <w:rPr>
          <w:b/>
          <w:spacing w:val="-15"/>
          <w:w w:val="90"/>
          <w:sz w:val="24"/>
        </w:rPr>
        <w:t> </w:t>
      </w:r>
      <w:r>
        <w:rPr>
          <w:b/>
          <w:w w:val="90"/>
          <w:sz w:val="24"/>
        </w:rPr>
        <w:t>CHAUDHURI,</w:t>
      </w:r>
      <w:r>
        <w:rPr>
          <w:b/>
          <w:spacing w:val="-11"/>
          <w:w w:val="90"/>
          <w:sz w:val="24"/>
        </w:rPr>
        <w:t> </w:t>
      </w:r>
      <w:r>
        <w:rPr>
          <w:w w:val="90"/>
          <w:sz w:val="24"/>
        </w:rPr>
        <w:t>University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Physical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Education,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Budapest, </w:t>
      </w:r>
      <w:r>
        <w:rPr>
          <w:sz w:val="24"/>
        </w:rPr>
        <w:t>Hungary</w:t>
      </w:r>
    </w:p>
    <w:p>
      <w:pPr>
        <w:spacing w:before="1"/>
        <w:ind w:left="238" w:right="0" w:firstLine="0"/>
        <w:jc w:val="left"/>
        <w:rPr>
          <w:sz w:val="24"/>
        </w:rPr>
      </w:pPr>
      <w:r>
        <w:rPr>
          <w:b/>
          <w:w w:val="90"/>
          <w:sz w:val="24"/>
        </w:rPr>
        <w:t>Josef</w:t>
      </w:r>
      <w:r>
        <w:rPr>
          <w:b/>
          <w:spacing w:val="-41"/>
          <w:w w:val="90"/>
          <w:sz w:val="24"/>
        </w:rPr>
        <w:t> </w:t>
      </w:r>
      <w:r>
        <w:rPr>
          <w:b/>
          <w:w w:val="90"/>
          <w:sz w:val="24"/>
        </w:rPr>
        <w:t>JABLONSKÝ,</w:t>
      </w:r>
      <w:r>
        <w:rPr>
          <w:b/>
          <w:spacing w:val="-41"/>
          <w:w w:val="90"/>
          <w:sz w:val="24"/>
        </w:rPr>
        <w:t> </w:t>
      </w:r>
      <w:r>
        <w:rPr>
          <w:w w:val="90"/>
          <w:sz w:val="24"/>
        </w:rPr>
        <w:t>University</w:t>
      </w:r>
      <w:r>
        <w:rPr>
          <w:spacing w:val="-40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41"/>
          <w:w w:val="90"/>
          <w:sz w:val="24"/>
        </w:rPr>
        <w:t> </w:t>
      </w:r>
      <w:r>
        <w:rPr>
          <w:w w:val="90"/>
          <w:sz w:val="24"/>
        </w:rPr>
        <w:t>Economics,</w:t>
      </w:r>
      <w:r>
        <w:rPr>
          <w:spacing w:val="-41"/>
          <w:w w:val="90"/>
          <w:sz w:val="24"/>
        </w:rPr>
        <w:t> </w:t>
      </w:r>
      <w:r>
        <w:rPr>
          <w:w w:val="90"/>
          <w:sz w:val="24"/>
        </w:rPr>
        <w:t>Prague,</w:t>
      </w:r>
      <w:r>
        <w:rPr>
          <w:spacing w:val="-40"/>
          <w:w w:val="90"/>
          <w:sz w:val="24"/>
        </w:rPr>
        <w:t> </w:t>
      </w:r>
      <w:r>
        <w:rPr>
          <w:w w:val="90"/>
          <w:sz w:val="24"/>
        </w:rPr>
        <w:t>Czech</w:t>
      </w:r>
      <w:r>
        <w:rPr>
          <w:spacing w:val="-42"/>
          <w:w w:val="90"/>
          <w:sz w:val="24"/>
        </w:rPr>
        <w:t> </w:t>
      </w:r>
      <w:r>
        <w:rPr>
          <w:w w:val="90"/>
          <w:sz w:val="24"/>
        </w:rPr>
        <w:t>Republic</w:t>
      </w:r>
    </w:p>
    <w:p>
      <w:pPr>
        <w:spacing w:line="292" w:lineRule="auto" w:before="60"/>
        <w:ind w:left="238" w:right="747" w:firstLine="0"/>
        <w:jc w:val="left"/>
        <w:rPr>
          <w:sz w:val="24"/>
        </w:rPr>
      </w:pPr>
      <w:r>
        <w:rPr>
          <w:b/>
          <w:w w:val="95"/>
          <w:sz w:val="24"/>
        </w:rPr>
        <w:t>Bhavish JUGURNATH, </w:t>
      </w:r>
      <w:r>
        <w:rPr>
          <w:w w:val="95"/>
          <w:sz w:val="24"/>
        </w:rPr>
        <w:t>University of Mauritius, Mauritius </w:t>
      </w:r>
      <w:r>
        <w:rPr>
          <w:b/>
          <w:w w:val="90"/>
          <w:sz w:val="24"/>
        </w:rPr>
        <w:t>Miroslav</w:t>
      </w:r>
      <w:r>
        <w:rPr>
          <w:b/>
          <w:spacing w:val="-39"/>
          <w:w w:val="90"/>
          <w:sz w:val="24"/>
        </w:rPr>
        <w:t> </w:t>
      </w:r>
      <w:r>
        <w:rPr>
          <w:b/>
          <w:w w:val="90"/>
          <w:sz w:val="24"/>
        </w:rPr>
        <w:t>KARLÍČEK,</w:t>
      </w:r>
      <w:r>
        <w:rPr>
          <w:b/>
          <w:spacing w:val="-38"/>
          <w:w w:val="90"/>
          <w:sz w:val="24"/>
        </w:rPr>
        <w:t> </w:t>
      </w:r>
      <w:r>
        <w:rPr>
          <w:w w:val="90"/>
          <w:sz w:val="24"/>
        </w:rPr>
        <w:t>University</w:t>
      </w:r>
      <w:r>
        <w:rPr>
          <w:spacing w:val="-38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38"/>
          <w:w w:val="90"/>
          <w:sz w:val="24"/>
        </w:rPr>
        <w:t> </w:t>
      </w:r>
      <w:r>
        <w:rPr>
          <w:w w:val="90"/>
          <w:sz w:val="24"/>
        </w:rPr>
        <w:t>Economics,</w:t>
      </w:r>
      <w:r>
        <w:rPr>
          <w:spacing w:val="-38"/>
          <w:w w:val="90"/>
          <w:sz w:val="24"/>
        </w:rPr>
        <w:t> </w:t>
      </w:r>
      <w:r>
        <w:rPr>
          <w:w w:val="90"/>
          <w:sz w:val="24"/>
        </w:rPr>
        <w:t>Prague,</w:t>
      </w:r>
      <w:r>
        <w:rPr>
          <w:spacing w:val="-38"/>
          <w:w w:val="90"/>
          <w:sz w:val="24"/>
        </w:rPr>
        <w:t> </w:t>
      </w:r>
      <w:r>
        <w:rPr>
          <w:w w:val="90"/>
          <w:sz w:val="24"/>
        </w:rPr>
        <w:t>Czech </w:t>
      </w:r>
      <w:r>
        <w:rPr>
          <w:sz w:val="24"/>
        </w:rPr>
        <w:t>Republic</w:t>
      </w:r>
    </w:p>
    <w:p>
      <w:pPr>
        <w:spacing w:line="292" w:lineRule="auto" w:before="3"/>
        <w:ind w:left="238" w:right="1240" w:firstLine="0"/>
        <w:jc w:val="left"/>
        <w:rPr>
          <w:sz w:val="24"/>
        </w:rPr>
      </w:pPr>
      <w:r>
        <w:rPr>
          <w:b/>
          <w:w w:val="90"/>
          <w:sz w:val="24"/>
        </w:rPr>
        <w:t>Larisa</w:t>
      </w:r>
      <w:r>
        <w:rPr>
          <w:b/>
          <w:spacing w:val="-26"/>
          <w:w w:val="90"/>
          <w:sz w:val="24"/>
        </w:rPr>
        <w:t> </w:t>
      </w:r>
      <w:r>
        <w:rPr>
          <w:b/>
          <w:w w:val="90"/>
          <w:sz w:val="24"/>
        </w:rPr>
        <w:t>KAPUSTINA,</w:t>
      </w:r>
      <w:r>
        <w:rPr>
          <w:b/>
          <w:spacing w:val="-22"/>
          <w:w w:val="90"/>
          <w:sz w:val="24"/>
        </w:rPr>
        <w:t> </w:t>
      </w:r>
      <w:r>
        <w:rPr>
          <w:w w:val="90"/>
          <w:sz w:val="24"/>
        </w:rPr>
        <w:t>Ural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State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University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Economics, </w:t>
      </w:r>
      <w:r>
        <w:rPr>
          <w:sz w:val="24"/>
        </w:rPr>
        <w:t>Yekaterinburg, Russian</w:t>
      </w:r>
      <w:r>
        <w:rPr>
          <w:spacing w:val="-44"/>
          <w:sz w:val="24"/>
        </w:rPr>
        <w:t> </w:t>
      </w:r>
      <w:r>
        <w:rPr>
          <w:sz w:val="24"/>
        </w:rPr>
        <w:t>Federation,</w:t>
      </w:r>
    </w:p>
    <w:p>
      <w:pPr>
        <w:pStyle w:val="BodyText"/>
        <w:spacing w:line="295" w:lineRule="auto"/>
        <w:ind w:left="238" w:right="367"/>
      </w:pPr>
      <w:r>
        <w:rPr>
          <w:b/>
          <w:w w:val="90"/>
        </w:rPr>
        <w:t>Lidiia KARPENKO, </w:t>
      </w:r>
      <w:r>
        <w:rPr>
          <w:w w:val="90"/>
        </w:rPr>
        <w:t>National Academy for Public Administration, </w:t>
      </w:r>
      <w:r>
        <w:rPr/>
        <w:t>Odessa, Russian Federation,</w:t>
      </w:r>
    </w:p>
    <w:p>
      <w:pPr>
        <w:spacing w:line="292" w:lineRule="auto" w:before="55"/>
        <w:ind w:left="238" w:right="1443" w:firstLine="0"/>
        <w:jc w:val="left"/>
        <w:rPr>
          <w:sz w:val="24"/>
        </w:rPr>
      </w:pPr>
      <w:r>
        <w:rPr/>
        <w:br w:type="column"/>
      </w:r>
      <w:r>
        <w:rPr>
          <w:b/>
          <w:w w:val="95"/>
          <w:sz w:val="24"/>
        </w:rPr>
        <w:t>Ricardo MORAIS, </w:t>
      </w:r>
      <w:r>
        <w:rPr>
          <w:w w:val="95"/>
          <w:sz w:val="24"/>
        </w:rPr>
        <w:t>Catholic University in Porto, Portugal </w:t>
      </w:r>
      <w:r>
        <w:rPr>
          <w:b/>
          <w:w w:val="85"/>
          <w:sz w:val="24"/>
        </w:rPr>
        <w:t>Mykola MYKHAILOVYCH PALINCHAK, </w:t>
      </w:r>
      <w:r>
        <w:rPr>
          <w:w w:val="85"/>
          <w:sz w:val="24"/>
        </w:rPr>
        <w:t>Uzhhorod National </w:t>
      </w:r>
      <w:r>
        <w:rPr>
          <w:sz w:val="24"/>
        </w:rPr>
        <w:t>University, Ukraine</w:t>
      </w:r>
    </w:p>
    <w:p>
      <w:pPr>
        <w:spacing w:line="295" w:lineRule="auto" w:before="0"/>
        <w:ind w:left="238" w:right="1273" w:firstLine="0"/>
        <w:jc w:val="left"/>
        <w:rPr>
          <w:sz w:val="24"/>
        </w:rPr>
      </w:pPr>
      <w:r>
        <w:rPr>
          <w:b/>
          <w:w w:val="90"/>
          <w:sz w:val="24"/>
        </w:rPr>
        <w:t>Michele PAOLINI, </w:t>
      </w:r>
      <w:r>
        <w:rPr>
          <w:w w:val="90"/>
          <w:sz w:val="24"/>
        </w:rPr>
        <w:t>Comenius University in Bratislava, Slovak </w:t>
      </w:r>
      <w:r>
        <w:rPr>
          <w:sz w:val="24"/>
        </w:rPr>
        <w:t>Republic</w:t>
      </w:r>
    </w:p>
    <w:p>
      <w:pPr>
        <w:spacing w:line="271" w:lineRule="exact" w:before="0"/>
        <w:ind w:left="238" w:right="0" w:firstLine="0"/>
        <w:jc w:val="left"/>
        <w:rPr>
          <w:sz w:val="24"/>
        </w:rPr>
      </w:pPr>
      <w:r>
        <w:rPr>
          <w:b/>
          <w:sz w:val="24"/>
        </w:rPr>
        <w:t>Mária REŽŇÁKOVÁ, </w:t>
      </w:r>
      <w:r>
        <w:rPr>
          <w:sz w:val="24"/>
        </w:rPr>
        <w:t>Masaryk University, Brno, Czech Republic,</w:t>
      </w:r>
    </w:p>
    <w:p>
      <w:pPr>
        <w:spacing w:before="60"/>
        <w:ind w:left="238" w:right="0" w:firstLine="0"/>
        <w:jc w:val="left"/>
        <w:rPr>
          <w:sz w:val="24"/>
        </w:rPr>
      </w:pPr>
      <w:r>
        <w:rPr>
          <w:b/>
          <w:sz w:val="24"/>
        </w:rPr>
        <w:t>Boopen SEETANAH, </w:t>
      </w:r>
      <w:r>
        <w:rPr>
          <w:sz w:val="24"/>
        </w:rPr>
        <w:t>University of Mauritius, Mauritius</w:t>
      </w:r>
    </w:p>
    <w:p>
      <w:pPr>
        <w:spacing w:before="63"/>
        <w:ind w:left="238" w:right="0" w:firstLine="0"/>
        <w:jc w:val="left"/>
        <w:rPr>
          <w:sz w:val="24"/>
        </w:rPr>
      </w:pPr>
      <w:r>
        <w:rPr>
          <w:b/>
          <w:sz w:val="24"/>
        </w:rPr>
        <w:t>Hema SOONDRAM, </w:t>
      </w:r>
      <w:r>
        <w:rPr>
          <w:sz w:val="24"/>
        </w:rPr>
        <w:t>University of Mauritius, Réduit, Mauritius</w:t>
      </w:r>
    </w:p>
    <w:p>
      <w:pPr>
        <w:spacing w:before="60"/>
        <w:ind w:left="238" w:right="0" w:firstLine="0"/>
        <w:jc w:val="left"/>
        <w:rPr>
          <w:sz w:val="24"/>
        </w:rPr>
      </w:pPr>
      <w:r>
        <w:rPr>
          <w:b/>
          <w:sz w:val="24"/>
        </w:rPr>
        <w:t>Elias SOUKIAZIS, </w:t>
      </w:r>
      <w:r>
        <w:rPr>
          <w:sz w:val="24"/>
        </w:rPr>
        <w:t>University of Coimbra, Portugal</w:t>
      </w:r>
    </w:p>
    <w:p>
      <w:pPr>
        <w:spacing w:before="60"/>
        <w:ind w:left="238" w:right="0" w:firstLine="0"/>
        <w:jc w:val="left"/>
        <w:rPr>
          <w:sz w:val="24"/>
        </w:rPr>
      </w:pPr>
      <w:r>
        <w:rPr>
          <w:b/>
          <w:sz w:val="24"/>
        </w:rPr>
        <w:t>František SUDZINA, </w:t>
      </w:r>
      <w:r>
        <w:rPr>
          <w:sz w:val="24"/>
        </w:rPr>
        <w:t>Aalborg University, Denmark</w:t>
      </w:r>
    </w:p>
    <w:p>
      <w:pPr>
        <w:spacing w:before="62"/>
        <w:ind w:left="238" w:right="0" w:firstLine="0"/>
        <w:jc w:val="left"/>
        <w:rPr>
          <w:sz w:val="24"/>
        </w:rPr>
      </w:pPr>
      <w:r>
        <w:rPr>
          <w:b/>
          <w:sz w:val="24"/>
        </w:rPr>
        <w:t>Petr SUCHÁNEK, </w:t>
      </w:r>
      <w:r>
        <w:rPr>
          <w:sz w:val="24"/>
        </w:rPr>
        <w:t>Masaryk University, Brno, Czech Republic</w:t>
      </w:r>
    </w:p>
    <w:p>
      <w:pPr>
        <w:spacing w:line="292" w:lineRule="auto" w:before="61"/>
        <w:ind w:left="238" w:right="1" w:firstLine="0"/>
        <w:jc w:val="left"/>
        <w:rPr>
          <w:sz w:val="24"/>
        </w:rPr>
      </w:pPr>
      <w:r>
        <w:rPr>
          <w:b/>
          <w:sz w:val="24"/>
        </w:rPr>
        <w:t>Cosmin TILEAGĂ, </w:t>
      </w:r>
      <w:r>
        <w:rPr>
          <w:sz w:val="24"/>
        </w:rPr>
        <w:t>University „Lucian Blaga“ Sibiu, Romania </w:t>
      </w:r>
      <w:r>
        <w:rPr>
          <w:b/>
          <w:w w:val="90"/>
          <w:sz w:val="24"/>
        </w:rPr>
        <w:t>Michael TWUM-DARKO, </w:t>
      </w:r>
      <w:r>
        <w:rPr>
          <w:w w:val="90"/>
          <w:sz w:val="24"/>
        </w:rPr>
        <w:t>Cape Peninsula University of Technology, </w:t>
      </w:r>
      <w:r>
        <w:rPr>
          <w:sz w:val="24"/>
        </w:rPr>
        <w:t>South Africa</w:t>
      </w:r>
    </w:p>
    <w:p>
      <w:pPr>
        <w:spacing w:before="0"/>
        <w:ind w:left="238" w:right="0" w:firstLine="0"/>
        <w:jc w:val="left"/>
        <w:rPr>
          <w:sz w:val="24"/>
        </w:rPr>
      </w:pPr>
      <w:r>
        <w:rPr>
          <w:b/>
          <w:sz w:val="24"/>
        </w:rPr>
        <w:t>Troy WIWCZAROSKI, </w:t>
      </w:r>
      <w:r>
        <w:rPr>
          <w:sz w:val="24"/>
        </w:rPr>
        <w:t>University of Debrecen, Hungary</w:t>
      </w:r>
    </w:p>
    <w:p>
      <w:pPr>
        <w:spacing w:before="63"/>
        <w:ind w:left="238" w:right="0" w:firstLine="0"/>
        <w:jc w:val="left"/>
        <w:rPr>
          <w:sz w:val="24"/>
        </w:rPr>
      </w:pPr>
      <w:r>
        <w:rPr>
          <w:b/>
          <w:sz w:val="24"/>
        </w:rPr>
        <w:t>Irena ZAVRL, </w:t>
      </w:r>
      <w:r>
        <w:rPr>
          <w:sz w:val="24"/>
        </w:rPr>
        <w:t>Fachhochschule Burgenland, Eisenstadt, Austria</w:t>
      </w:r>
    </w:p>
    <w:p>
      <w:pPr>
        <w:spacing w:after="0"/>
        <w:jc w:val="left"/>
        <w:rPr>
          <w:sz w:val="24"/>
        </w:rPr>
        <w:sectPr>
          <w:type w:val="continuous"/>
          <w:pgSz w:w="16840" w:h="11910" w:orient="landscape"/>
          <w:pgMar w:top="1100" w:bottom="280" w:left="1180" w:right="940"/>
          <w:cols w:num="2" w:equalWidth="0">
            <w:col w:w="6808" w:space="547"/>
            <w:col w:w="736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55"/>
      </w:pPr>
      <w:r>
        <w:rPr>
          <w:w w:val="95"/>
        </w:rPr>
        <w:t>EDAMBA 2019 PROGRAMME</w:t>
      </w:r>
      <w:r>
        <w:rPr>
          <w:spacing w:val="-58"/>
          <w:w w:val="95"/>
        </w:rPr>
        <w:t> </w:t>
      </w:r>
      <w:r>
        <w:rPr>
          <w:w w:val="95"/>
        </w:rPr>
        <w:t>COMMITTEE</w:t>
      </w:r>
    </w:p>
    <w:p>
      <w:pPr>
        <w:pStyle w:val="BodyText"/>
        <w:spacing w:before="1"/>
        <w:rPr>
          <w:b/>
          <w:sz w:val="37"/>
        </w:rPr>
      </w:pPr>
    </w:p>
    <w:p>
      <w:pPr>
        <w:spacing w:before="0"/>
        <w:ind w:left="238" w:right="0" w:firstLine="0"/>
        <w:jc w:val="left"/>
        <w:rPr>
          <w:sz w:val="24"/>
        </w:rPr>
      </w:pPr>
      <w:r>
        <w:rPr>
          <w:b/>
          <w:color w:val="333333"/>
          <w:sz w:val="24"/>
        </w:rPr>
        <w:t>Paula Puškárová</w:t>
      </w:r>
      <w:r>
        <w:rPr>
          <w:color w:val="333333"/>
          <w:sz w:val="24"/>
        </w:rPr>
        <w:t>, University of Economics in Bratislava, Slovak Republic,</w:t>
      </w:r>
    </w:p>
    <w:p>
      <w:pPr>
        <w:pStyle w:val="BodyText"/>
      </w:pPr>
    </w:p>
    <w:p>
      <w:pPr>
        <w:pStyle w:val="BodyText"/>
        <w:spacing w:before="154"/>
        <w:ind w:left="238"/>
      </w:pPr>
      <w:r>
        <w:rPr>
          <w:b/>
          <w:color w:val="333333"/>
        </w:rPr>
        <w:t>Marcel Novák</w:t>
      </w:r>
      <w:r>
        <w:rPr>
          <w:color w:val="333333"/>
        </w:rPr>
        <w:t>, Faculty of National Economy, University of Economics in Bratislava, Slovak Republic,</w:t>
      </w:r>
    </w:p>
    <w:p>
      <w:pPr>
        <w:pStyle w:val="BodyText"/>
      </w:pPr>
    </w:p>
    <w:p>
      <w:pPr>
        <w:pStyle w:val="BodyText"/>
        <w:spacing w:before="154"/>
        <w:ind w:left="238"/>
      </w:pPr>
      <w:r>
        <w:rPr>
          <w:b/>
          <w:color w:val="333333"/>
        </w:rPr>
        <w:t>Róbert Rehák</w:t>
      </w:r>
      <w:r>
        <w:rPr>
          <w:color w:val="333333"/>
        </w:rPr>
        <w:t>, Faculty of Commerce, University of Economics in Bratislava, Slovak Republic,</w:t>
      </w: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238"/>
      </w:pPr>
      <w:r>
        <w:rPr>
          <w:b/>
          <w:color w:val="333333"/>
        </w:rPr>
        <w:t>Erik Šoltés</w:t>
      </w:r>
      <w:r>
        <w:rPr>
          <w:color w:val="333333"/>
        </w:rPr>
        <w:t>, Faculty of Economic Informatics, University of Economics in Bratislava, Slovak Republic,</w:t>
      </w:r>
    </w:p>
    <w:p>
      <w:pPr>
        <w:pStyle w:val="BodyText"/>
      </w:pPr>
    </w:p>
    <w:p>
      <w:pPr>
        <w:pStyle w:val="BodyText"/>
        <w:spacing w:before="154"/>
        <w:ind w:left="238"/>
      </w:pPr>
      <w:r>
        <w:rPr>
          <w:b/>
          <w:color w:val="333333"/>
        </w:rPr>
        <w:t>Miroslav Tóth</w:t>
      </w:r>
      <w:r>
        <w:rPr>
          <w:color w:val="333333"/>
        </w:rPr>
        <w:t>, Faculty of Business Management, University of Economics in Bratislava, Slovak Republic,</w:t>
      </w:r>
    </w:p>
    <w:p>
      <w:pPr>
        <w:pStyle w:val="BodyText"/>
      </w:pPr>
    </w:p>
    <w:p>
      <w:pPr>
        <w:pStyle w:val="BodyText"/>
        <w:spacing w:before="156"/>
        <w:ind w:left="238"/>
      </w:pPr>
      <w:r>
        <w:rPr>
          <w:b/>
          <w:color w:val="333333"/>
        </w:rPr>
        <w:t>Ľudmila Lipková</w:t>
      </w:r>
      <w:r>
        <w:rPr>
          <w:color w:val="333333"/>
        </w:rPr>
        <w:t>, Faculty of International Relations, University of Economics in Bratislava, Slovak Republic,</w:t>
      </w:r>
    </w:p>
    <w:p>
      <w:pPr>
        <w:pStyle w:val="BodyText"/>
      </w:pPr>
    </w:p>
    <w:p>
      <w:pPr>
        <w:pStyle w:val="BodyText"/>
        <w:spacing w:before="153"/>
        <w:ind w:left="238"/>
      </w:pPr>
      <w:r>
        <w:rPr>
          <w:b/>
          <w:color w:val="333333"/>
        </w:rPr>
        <w:t>Emília Duľová-Spišáková</w:t>
      </w:r>
      <w:r>
        <w:rPr>
          <w:color w:val="333333"/>
        </w:rPr>
        <w:t>, Faculty of Business Economy with seat in Košice, University of Economics in Bratislava, Slovak Republic,</w:t>
      </w:r>
    </w:p>
    <w:p>
      <w:pPr>
        <w:pStyle w:val="BodyText"/>
      </w:pPr>
    </w:p>
    <w:p>
      <w:pPr>
        <w:pStyle w:val="BodyText"/>
        <w:spacing w:before="155"/>
        <w:ind w:left="238"/>
      </w:pPr>
      <w:r>
        <w:rPr>
          <w:b/>
          <w:color w:val="333333"/>
        </w:rPr>
        <w:t>Mária Spišiaková</w:t>
      </w:r>
      <w:r>
        <w:rPr>
          <w:color w:val="333333"/>
        </w:rPr>
        <w:t>, Faculty of Applied Languages, University of Economics in Bratislava, Slovak Republic,</w:t>
      </w:r>
    </w:p>
    <w:p>
      <w:pPr>
        <w:spacing w:after="0"/>
        <w:sectPr>
          <w:pgSz w:w="16840" w:h="11910" w:orient="landscape"/>
          <w:pgMar w:header="193" w:footer="0" w:top="1980" w:bottom="280" w:left="118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  <w:spacing w:before="32"/>
      </w:pPr>
      <w:r>
        <w:rPr>
          <w:w w:val="95"/>
        </w:rPr>
        <w:t>EDAMBA 2019 ORGANISING</w:t>
      </w:r>
      <w:r>
        <w:rPr>
          <w:spacing w:val="-59"/>
          <w:w w:val="95"/>
        </w:rPr>
        <w:t> </w:t>
      </w:r>
      <w:r>
        <w:rPr>
          <w:w w:val="95"/>
        </w:rPr>
        <w:t>COMMITTEE</w:t>
      </w:r>
    </w:p>
    <w:p>
      <w:pPr>
        <w:pStyle w:val="BodyText"/>
        <w:spacing w:line="386" w:lineRule="auto" w:before="311"/>
        <w:ind w:left="238" w:right="3704"/>
      </w:pPr>
      <w:r>
        <w:rPr>
          <w:b/>
          <w:color w:val="333333"/>
          <w:w w:val="95"/>
        </w:rPr>
        <w:t>Gabriel</w:t>
      </w:r>
      <w:r>
        <w:rPr>
          <w:b/>
          <w:color w:val="333333"/>
          <w:spacing w:val="-37"/>
          <w:w w:val="95"/>
        </w:rPr>
        <w:t> </w:t>
      </w:r>
      <w:r>
        <w:rPr>
          <w:b/>
          <w:color w:val="333333"/>
          <w:w w:val="95"/>
        </w:rPr>
        <w:t>ADAMEK,</w:t>
      </w:r>
      <w:r>
        <w:rPr>
          <w:b/>
          <w:color w:val="333333"/>
          <w:spacing w:val="-36"/>
          <w:w w:val="95"/>
        </w:rPr>
        <w:t> </w:t>
      </w:r>
      <w:r>
        <w:rPr>
          <w:color w:val="333333"/>
          <w:w w:val="95"/>
        </w:rPr>
        <w:t>Department</w:t>
      </w:r>
      <w:r>
        <w:rPr>
          <w:color w:val="333333"/>
          <w:spacing w:val="-36"/>
          <w:w w:val="95"/>
        </w:rPr>
        <w:t> </w:t>
      </w:r>
      <w:r>
        <w:rPr>
          <w:color w:val="333333"/>
          <w:w w:val="95"/>
        </w:rPr>
        <w:t>for</w:t>
      </w:r>
      <w:r>
        <w:rPr>
          <w:color w:val="333333"/>
          <w:spacing w:val="-36"/>
          <w:w w:val="95"/>
        </w:rPr>
        <w:t> </w:t>
      </w:r>
      <w:r>
        <w:rPr>
          <w:color w:val="333333"/>
          <w:w w:val="95"/>
        </w:rPr>
        <w:t>Research</w:t>
      </w:r>
      <w:r>
        <w:rPr>
          <w:color w:val="333333"/>
          <w:spacing w:val="-35"/>
          <w:w w:val="95"/>
        </w:rPr>
        <w:t> </w:t>
      </w:r>
      <w:r>
        <w:rPr>
          <w:color w:val="333333"/>
          <w:w w:val="95"/>
        </w:rPr>
        <w:t>and</w:t>
      </w:r>
      <w:r>
        <w:rPr>
          <w:color w:val="333333"/>
          <w:spacing w:val="-37"/>
          <w:w w:val="95"/>
        </w:rPr>
        <w:t> </w:t>
      </w:r>
      <w:r>
        <w:rPr>
          <w:color w:val="333333"/>
          <w:w w:val="95"/>
        </w:rPr>
        <w:t>Doctoral</w:t>
      </w:r>
      <w:r>
        <w:rPr>
          <w:color w:val="333333"/>
          <w:spacing w:val="-37"/>
          <w:w w:val="95"/>
        </w:rPr>
        <w:t> </w:t>
      </w:r>
      <w:r>
        <w:rPr>
          <w:color w:val="333333"/>
          <w:w w:val="95"/>
        </w:rPr>
        <w:t>Studies,</w:t>
      </w:r>
      <w:r>
        <w:rPr>
          <w:color w:val="333333"/>
          <w:spacing w:val="-35"/>
          <w:w w:val="95"/>
        </w:rPr>
        <w:t> </w:t>
      </w:r>
      <w:r>
        <w:rPr>
          <w:color w:val="333333"/>
          <w:w w:val="95"/>
        </w:rPr>
        <w:t>University</w:t>
      </w:r>
      <w:r>
        <w:rPr>
          <w:color w:val="333333"/>
          <w:spacing w:val="-36"/>
          <w:w w:val="95"/>
        </w:rPr>
        <w:t> </w:t>
      </w:r>
      <w:r>
        <w:rPr>
          <w:color w:val="333333"/>
          <w:w w:val="95"/>
        </w:rPr>
        <w:t>of</w:t>
      </w:r>
      <w:r>
        <w:rPr>
          <w:color w:val="333333"/>
          <w:spacing w:val="-35"/>
          <w:w w:val="95"/>
        </w:rPr>
        <w:t> </w:t>
      </w:r>
      <w:r>
        <w:rPr>
          <w:color w:val="333333"/>
          <w:w w:val="95"/>
        </w:rPr>
        <w:t>Economics</w:t>
      </w:r>
      <w:r>
        <w:rPr>
          <w:color w:val="333333"/>
          <w:spacing w:val="-36"/>
          <w:w w:val="95"/>
        </w:rPr>
        <w:t> </w:t>
      </w:r>
      <w:r>
        <w:rPr>
          <w:color w:val="333333"/>
          <w:w w:val="95"/>
        </w:rPr>
        <w:t>in</w:t>
      </w:r>
      <w:r>
        <w:rPr>
          <w:color w:val="333333"/>
          <w:spacing w:val="-36"/>
          <w:w w:val="95"/>
        </w:rPr>
        <w:t> </w:t>
      </w:r>
      <w:r>
        <w:rPr>
          <w:color w:val="333333"/>
          <w:w w:val="95"/>
        </w:rPr>
        <w:t>Bratislava </w:t>
      </w:r>
      <w:r>
        <w:rPr>
          <w:b/>
          <w:color w:val="333333"/>
          <w:w w:val="90"/>
        </w:rPr>
        <w:t>Andrea</w:t>
      </w:r>
      <w:r>
        <w:rPr>
          <w:b/>
          <w:color w:val="333333"/>
          <w:spacing w:val="-6"/>
          <w:w w:val="90"/>
        </w:rPr>
        <w:t> </w:t>
      </w:r>
      <w:r>
        <w:rPr>
          <w:b/>
          <w:color w:val="333333"/>
          <w:w w:val="90"/>
        </w:rPr>
        <w:t>PETIANOVÁ,</w:t>
      </w:r>
      <w:r>
        <w:rPr>
          <w:b/>
          <w:color w:val="333333"/>
          <w:spacing w:val="-6"/>
          <w:w w:val="90"/>
        </w:rPr>
        <w:t> </w:t>
      </w:r>
      <w:r>
        <w:rPr>
          <w:color w:val="333333"/>
          <w:w w:val="90"/>
        </w:rPr>
        <w:t>Department</w:t>
      </w:r>
      <w:r>
        <w:rPr>
          <w:color w:val="333333"/>
          <w:spacing w:val="-5"/>
          <w:w w:val="90"/>
        </w:rPr>
        <w:t> </w:t>
      </w:r>
      <w:r>
        <w:rPr>
          <w:color w:val="333333"/>
          <w:w w:val="90"/>
        </w:rPr>
        <w:t>for</w:t>
      </w:r>
      <w:r>
        <w:rPr>
          <w:color w:val="333333"/>
          <w:spacing w:val="-4"/>
          <w:w w:val="90"/>
        </w:rPr>
        <w:t> </w:t>
      </w:r>
      <w:r>
        <w:rPr>
          <w:color w:val="333333"/>
          <w:w w:val="90"/>
        </w:rPr>
        <w:t>Research</w:t>
      </w:r>
      <w:r>
        <w:rPr>
          <w:color w:val="333333"/>
          <w:spacing w:val="-4"/>
          <w:w w:val="90"/>
        </w:rPr>
        <w:t> </w:t>
      </w:r>
      <w:r>
        <w:rPr>
          <w:color w:val="333333"/>
          <w:w w:val="90"/>
        </w:rPr>
        <w:t>and</w:t>
      </w:r>
      <w:r>
        <w:rPr>
          <w:color w:val="333333"/>
          <w:spacing w:val="-6"/>
          <w:w w:val="90"/>
        </w:rPr>
        <w:t> </w:t>
      </w:r>
      <w:r>
        <w:rPr>
          <w:color w:val="333333"/>
          <w:w w:val="90"/>
        </w:rPr>
        <w:t>Doctoral</w:t>
      </w:r>
      <w:r>
        <w:rPr>
          <w:color w:val="333333"/>
          <w:spacing w:val="-4"/>
          <w:w w:val="90"/>
        </w:rPr>
        <w:t> </w:t>
      </w:r>
      <w:r>
        <w:rPr>
          <w:color w:val="333333"/>
          <w:w w:val="90"/>
        </w:rPr>
        <w:t>Studies,</w:t>
      </w:r>
      <w:r>
        <w:rPr>
          <w:color w:val="333333"/>
          <w:spacing w:val="-4"/>
          <w:w w:val="90"/>
        </w:rPr>
        <w:t> </w:t>
      </w:r>
      <w:r>
        <w:rPr>
          <w:color w:val="333333"/>
          <w:w w:val="90"/>
        </w:rPr>
        <w:t>University</w:t>
      </w:r>
      <w:r>
        <w:rPr>
          <w:color w:val="333333"/>
          <w:spacing w:val="-6"/>
          <w:w w:val="90"/>
        </w:rPr>
        <w:t> </w:t>
      </w:r>
      <w:r>
        <w:rPr>
          <w:color w:val="333333"/>
          <w:w w:val="90"/>
        </w:rPr>
        <w:t>of</w:t>
      </w:r>
      <w:r>
        <w:rPr>
          <w:color w:val="333333"/>
          <w:spacing w:val="-3"/>
          <w:w w:val="90"/>
        </w:rPr>
        <w:t> </w:t>
      </w:r>
      <w:r>
        <w:rPr>
          <w:color w:val="333333"/>
          <w:w w:val="90"/>
        </w:rPr>
        <w:t>Economics</w:t>
      </w:r>
      <w:r>
        <w:rPr>
          <w:color w:val="333333"/>
          <w:spacing w:val="-5"/>
          <w:w w:val="90"/>
        </w:rPr>
        <w:t> </w:t>
      </w:r>
      <w:r>
        <w:rPr>
          <w:color w:val="333333"/>
          <w:w w:val="90"/>
        </w:rPr>
        <w:t>in</w:t>
      </w:r>
      <w:r>
        <w:rPr>
          <w:color w:val="333333"/>
          <w:spacing w:val="-5"/>
          <w:w w:val="90"/>
        </w:rPr>
        <w:t> </w:t>
      </w:r>
      <w:r>
        <w:rPr>
          <w:color w:val="333333"/>
          <w:w w:val="90"/>
        </w:rPr>
        <w:t>Bratislava </w:t>
      </w:r>
      <w:r>
        <w:rPr>
          <w:b/>
          <w:color w:val="333333"/>
          <w:w w:val="95"/>
        </w:rPr>
        <w:t>Jana</w:t>
      </w:r>
      <w:r>
        <w:rPr>
          <w:b/>
          <w:color w:val="333333"/>
          <w:spacing w:val="-35"/>
          <w:w w:val="95"/>
        </w:rPr>
        <w:t> </w:t>
      </w:r>
      <w:r>
        <w:rPr>
          <w:b/>
          <w:color w:val="333333"/>
          <w:w w:val="95"/>
        </w:rPr>
        <w:t>TKÁČOVÁ,</w:t>
      </w:r>
      <w:r>
        <w:rPr>
          <w:b/>
          <w:color w:val="333333"/>
          <w:spacing w:val="-34"/>
          <w:w w:val="95"/>
        </w:rPr>
        <w:t> </w:t>
      </w:r>
      <w:r>
        <w:rPr>
          <w:color w:val="333333"/>
          <w:w w:val="95"/>
        </w:rPr>
        <w:t>Department</w:t>
      </w:r>
      <w:r>
        <w:rPr>
          <w:color w:val="333333"/>
          <w:spacing w:val="-34"/>
          <w:w w:val="95"/>
        </w:rPr>
        <w:t> </w:t>
      </w:r>
      <w:r>
        <w:rPr>
          <w:color w:val="333333"/>
          <w:w w:val="95"/>
        </w:rPr>
        <w:t>for</w:t>
      </w:r>
      <w:r>
        <w:rPr>
          <w:color w:val="333333"/>
          <w:spacing w:val="-35"/>
          <w:w w:val="95"/>
        </w:rPr>
        <w:t> </w:t>
      </w:r>
      <w:r>
        <w:rPr>
          <w:color w:val="333333"/>
          <w:w w:val="95"/>
        </w:rPr>
        <w:t>Research</w:t>
      </w:r>
      <w:r>
        <w:rPr>
          <w:color w:val="333333"/>
          <w:spacing w:val="-35"/>
          <w:w w:val="95"/>
        </w:rPr>
        <w:t> </w:t>
      </w:r>
      <w:r>
        <w:rPr>
          <w:color w:val="333333"/>
          <w:w w:val="95"/>
        </w:rPr>
        <w:t>and</w:t>
      </w:r>
      <w:r>
        <w:rPr>
          <w:color w:val="333333"/>
          <w:spacing w:val="-34"/>
          <w:w w:val="95"/>
        </w:rPr>
        <w:t> </w:t>
      </w:r>
      <w:r>
        <w:rPr>
          <w:color w:val="333333"/>
          <w:w w:val="95"/>
        </w:rPr>
        <w:t>Doctoral</w:t>
      </w:r>
      <w:r>
        <w:rPr>
          <w:color w:val="333333"/>
          <w:spacing w:val="-34"/>
          <w:w w:val="95"/>
        </w:rPr>
        <w:t> </w:t>
      </w:r>
      <w:r>
        <w:rPr>
          <w:color w:val="333333"/>
          <w:w w:val="95"/>
        </w:rPr>
        <w:t>Studies,</w:t>
      </w:r>
      <w:r>
        <w:rPr>
          <w:color w:val="333333"/>
          <w:spacing w:val="-33"/>
          <w:w w:val="95"/>
        </w:rPr>
        <w:t> </w:t>
      </w:r>
      <w:r>
        <w:rPr>
          <w:color w:val="333333"/>
          <w:w w:val="95"/>
        </w:rPr>
        <w:t>University</w:t>
      </w:r>
      <w:r>
        <w:rPr>
          <w:color w:val="333333"/>
          <w:spacing w:val="-36"/>
          <w:w w:val="95"/>
        </w:rPr>
        <w:t> </w:t>
      </w:r>
      <w:r>
        <w:rPr>
          <w:color w:val="333333"/>
          <w:w w:val="95"/>
        </w:rPr>
        <w:t>of</w:t>
      </w:r>
      <w:r>
        <w:rPr>
          <w:color w:val="333333"/>
          <w:spacing w:val="-34"/>
          <w:w w:val="95"/>
        </w:rPr>
        <w:t> </w:t>
      </w:r>
      <w:r>
        <w:rPr>
          <w:color w:val="333333"/>
          <w:w w:val="95"/>
        </w:rPr>
        <w:t>Economics</w:t>
      </w:r>
      <w:r>
        <w:rPr>
          <w:color w:val="333333"/>
          <w:spacing w:val="-34"/>
          <w:w w:val="95"/>
        </w:rPr>
        <w:t> </w:t>
      </w:r>
      <w:r>
        <w:rPr>
          <w:color w:val="333333"/>
          <w:w w:val="95"/>
        </w:rPr>
        <w:t>in</w:t>
      </w:r>
      <w:r>
        <w:rPr>
          <w:color w:val="333333"/>
          <w:spacing w:val="-33"/>
          <w:w w:val="95"/>
        </w:rPr>
        <w:t> </w:t>
      </w:r>
      <w:r>
        <w:rPr>
          <w:color w:val="333333"/>
          <w:w w:val="95"/>
        </w:rPr>
        <w:t>Bratislava</w:t>
      </w:r>
    </w:p>
    <w:p>
      <w:pPr>
        <w:spacing w:after="0" w:line="386" w:lineRule="auto"/>
        <w:sectPr>
          <w:pgSz w:w="16840" w:h="11910" w:orient="landscape"/>
          <w:pgMar w:header="193" w:footer="0" w:top="1980" w:bottom="280" w:left="1180" w:right="940"/>
        </w:sectPr>
      </w:pPr>
    </w:p>
    <w:p>
      <w:pPr>
        <w:pStyle w:val="BodyText"/>
        <w:rPr>
          <w:sz w:val="20"/>
        </w:rPr>
      </w:pPr>
    </w:p>
    <w:p>
      <w:pPr>
        <w:pStyle w:val="Heading1"/>
        <w:ind w:left="2317"/>
      </w:pPr>
      <w:r>
        <w:rPr>
          <w:w w:val="90"/>
        </w:rPr>
        <w:t>MAP OF THE BRATISLAVA CAMPUS AND THE CONFERENCE VENUE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3"/>
        </w:rPr>
      </w:pPr>
      <w:r>
        <w:rPr/>
        <w:pict>
          <v:group style="position:absolute;margin-left:73.949997pt;margin-top:9.933711pt;width:358.65pt;height:324.7pt;mso-position-horizontal-relative:page;mso-position-vertical-relative:paragraph;z-index:-1000;mso-wrap-distance-left:0;mso-wrap-distance-right:0" coordorigin="1479,199" coordsize="7173,6494">
            <v:shape style="position:absolute;left:1479;top:198;width:7173;height:4757" type="#_x0000_t75" stroked="false">
              <v:imagedata r:id="rId8" o:title=""/>
            </v:shape>
            <v:shape style="position:absolute;left:2955;top:4554;width:630;height:2130" coordorigin="2955,4554" coordsize="630,2130" path="m3428,5087l3113,5087,3113,6684,3428,6684,3428,5087xm3270,4554l2955,5087,3585,5087,3270,4554xe" filled="true" fillcolor="#ffff00" stroked="false">
              <v:path arrowok="t"/>
              <v:fill type="solid"/>
            </v:shape>
            <v:shape style="position:absolute;left:2955;top:4554;width:630;height:2130" coordorigin="2955,4554" coordsize="630,2130" path="m2955,5087l3270,4554,3585,5087,3428,5087,3428,6684,3113,6684,3113,5087,2955,5087xe" filled="false" stroked="true" strokeweight=".75pt" strokecolor="#000000">
              <v:path arrowok="t"/>
              <v:stroke dashstyle="solid"/>
            </v:shape>
            <v:shape style="position:absolute;left:3585;top:5388;width:3627;height:870" type="#_x0000_t202" filled="false" stroked="true" strokeweight=".75pt" strokecolor="#000000">
              <v:textbox inset="0,0,0,0">
                <w:txbxContent>
                  <w:p>
                    <w:pPr>
                      <w:spacing w:line="295" w:lineRule="auto" w:before="74"/>
                      <w:ind w:left="144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85"/>
                        <w:sz w:val="22"/>
                      </w:rPr>
                      <w:t>MAIN ENTRANCE - NEW BUILDING </w:t>
                    </w:r>
                    <w:r>
                      <w:rPr>
                        <w:b/>
                        <w:w w:val="95"/>
                        <w:sz w:val="22"/>
                      </w:rPr>
                      <w:t>(WITH RECTORATE)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1" simplePos="0" relativeHeight="268434479">
            <wp:simplePos x="0" y="0"/>
            <wp:positionH relativeFrom="page">
              <wp:posOffset>5686425</wp:posOffset>
            </wp:positionH>
            <wp:positionV relativeFrom="paragraph">
              <wp:posOffset>173783</wp:posOffset>
            </wp:positionV>
            <wp:extent cx="3283968" cy="3776091"/>
            <wp:effectExtent l="0" t="0" r="0" b="0"/>
            <wp:wrapTopAndBottom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968" cy="3776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pgSz w:w="16840" w:h="11910" w:orient="landscape"/>
          <w:pgMar w:header="193" w:footer="0" w:top="1980" w:bottom="280" w:left="1180" w:right="940"/>
        </w:sectPr>
      </w:pPr>
    </w:p>
    <w:p>
      <w:pPr>
        <w:pStyle w:val="BodyText"/>
        <w:rPr>
          <w:b/>
          <w:sz w:val="20"/>
        </w:rPr>
      </w:pPr>
    </w:p>
    <w:p>
      <w:pPr>
        <w:spacing w:before="166"/>
        <w:ind w:left="238" w:right="0" w:firstLine="0"/>
        <w:jc w:val="left"/>
        <w:rPr>
          <w:b/>
          <w:sz w:val="36"/>
        </w:rPr>
      </w:pPr>
      <w:r>
        <w:rPr>
          <w:b/>
          <w:w w:val="90"/>
          <w:sz w:val="36"/>
          <w:u w:val="thick"/>
        </w:rPr>
        <w:t>BRATISLAVA CAMPUS:</w:t>
      </w:r>
      <w:r>
        <w:rPr>
          <w:b/>
          <w:w w:val="90"/>
          <w:sz w:val="36"/>
        </w:rPr>
        <w:t> INTERDISCIPLINARY CONFERENCE SESSIONS - THEMES</w:t>
      </w:r>
    </w:p>
    <w:p>
      <w:pPr>
        <w:pStyle w:val="BodyText"/>
        <w:spacing w:before="6"/>
        <w:rPr>
          <w:b/>
          <w:sz w:val="14"/>
        </w:rPr>
      </w:pPr>
    </w:p>
    <w:p>
      <w:pPr>
        <w:spacing w:before="55"/>
        <w:ind w:left="958" w:right="0" w:firstLine="0"/>
        <w:jc w:val="left"/>
        <w:rPr>
          <w:sz w:val="24"/>
        </w:rPr>
      </w:pPr>
      <w:r>
        <w:rPr>
          <w:b/>
          <w:sz w:val="24"/>
        </w:rPr>
        <w:t>Economic Theory 1, </w:t>
      </w:r>
      <w:r>
        <w:rPr>
          <w:sz w:val="24"/>
        </w:rPr>
        <w:t>Bratislava Campus: Room D117 - Old Building (with Library), Ground Floor</w:t>
      </w:r>
    </w:p>
    <w:p>
      <w:pPr>
        <w:spacing w:before="163"/>
        <w:ind w:left="958" w:right="0" w:firstLine="0"/>
        <w:jc w:val="left"/>
        <w:rPr>
          <w:sz w:val="24"/>
        </w:rPr>
      </w:pPr>
      <w:r>
        <w:rPr>
          <w:b/>
          <w:sz w:val="24"/>
        </w:rPr>
        <w:t>Economic Theory 2, </w:t>
      </w:r>
      <w:r>
        <w:rPr>
          <w:sz w:val="24"/>
        </w:rPr>
        <w:t>Bratislava Campus: Room 1C.02 - Old Building,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Floor</w:t>
      </w:r>
    </w:p>
    <w:p>
      <w:pPr>
        <w:pStyle w:val="BodyText"/>
        <w:spacing w:before="164"/>
        <w:ind w:left="958"/>
      </w:pPr>
      <w:r>
        <w:rPr>
          <w:b/>
        </w:rPr>
        <w:t>Marketing, </w:t>
      </w:r>
      <w:r>
        <w:rPr/>
        <w:t>Bratislava Campus: Room 1B.02 - Old Building, 1</w:t>
      </w:r>
      <w:r>
        <w:rPr>
          <w:vertAlign w:val="superscript"/>
        </w:rPr>
        <w:t>st</w:t>
      </w:r>
      <w:r>
        <w:rPr>
          <w:vertAlign w:val="baseline"/>
        </w:rPr>
        <w:t> Floor</w:t>
      </w:r>
    </w:p>
    <w:p>
      <w:pPr>
        <w:spacing w:before="166"/>
        <w:ind w:left="958" w:right="0" w:firstLine="0"/>
        <w:jc w:val="left"/>
        <w:rPr>
          <w:sz w:val="24"/>
        </w:rPr>
      </w:pPr>
      <w:r>
        <w:rPr>
          <w:b/>
          <w:sz w:val="24"/>
        </w:rPr>
        <w:t>Accounting &amp; Business &amp; Informatics, </w:t>
      </w:r>
      <w:r>
        <w:rPr>
          <w:sz w:val="24"/>
        </w:rPr>
        <w:t>Bratislava Campus: Room A7.12 - New Building (with Rectorate), 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Floor</w:t>
      </w:r>
    </w:p>
    <w:p>
      <w:pPr>
        <w:spacing w:before="163"/>
        <w:ind w:left="958" w:right="0" w:firstLine="0"/>
        <w:jc w:val="left"/>
        <w:rPr>
          <w:sz w:val="24"/>
        </w:rPr>
      </w:pPr>
      <w:r>
        <w:rPr>
          <w:b/>
          <w:sz w:val="24"/>
        </w:rPr>
        <w:t>Financial Management, </w:t>
      </w:r>
      <w:r>
        <w:rPr>
          <w:sz w:val="24"/>
        </w:rPr>
        <w:t>Bratislava Campus: Room A6.04 - New Building (with Rectorate), 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Floor</w:t>
      </w:r>
    </w:p>
    <w:p>
      <w:pPr>
        <w:spacing w:before="163"/>
        <w:ind w:left="958" w:right="0" w:firstLine="0"/>
        <w:jc w:val="left"/>
        <w:rPr>
          <w:sz w:val="24"/>
        </w:rPr>
      </w:pPr>
      <w:r>
        <w:rPr>
          <w:b/>
          <w:sz w:val="24"/>
        </w:rPr>
        <w:t>Global Economics &amp; Language, </w:t>
      </w:r>
      <w:r>
        <w:rPr>
          <w:sz w:val="24"/>
        </w:rPr>
        <w:t>Bratislava Campus: Room A4.04 - New Building (with Rectorate), 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Floor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header="193" w:footer="0" w:top="1980" w:bottom="280" w:left="1180" w:right="940"/>
        </w:sectPr>
      </w:pPr>
    </w:p>
    <w:p>
      <w:pPr>
        <w:pStyle w:val="BodyText"/>
        <w:rPr>
          <w:sz w:val="20"/>
        </w:rPr>
      </w:pPr>
    </w:p>
    <w:p>
      <w:pPr>
        <w:pStyle w:val="Heading1"/>
        <w:ind w:left="4295"/>
      </w:pPr>
      <w:r>
        <w:rPr>
          <w:w w:val="95"/>
        </w:rPr>
        <w:t>CONFERENCE PROGRAMME</w:t>
      </w:r>
      <w:r>
        <w:rPr>
          <w:spacing w:val="-58"/>
          <w:w w:val="95"/>
        </w:rPr>
        <w:t> </w:t>
      </w:r>
      <w:r>
        <w:rPr>
          <w:w w:val="95"/>
        </w:rPr>
        <w:t>OVERVIEW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31" w:type="dxa"/>
        <w:tblBorders>
          <w:top w:val="single" w:sz="18" w:space="0" w:color="4AACC5"/>
          <w:left w:val="single" w:sz="18" w:space="0" w:color="4AACC5"/>
          <w:bottom w:val="single" w:sz="18" w:space="0" w:color="4AACC5"/>
          <w:right w:val="single" w:sz="18" w:space="0" w:color="4AACC5"/>
          <w:insideH w:val="single" w:sz="18" w:space="0" w:color="4AACC5"/>
          <w:insideV w:val="single" w:sz="18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11767"/>
      </w:tblGrid>
      <w:tr>
        <w:trPr>
          <w:trHeight w:val="879" w:hRule="atLeast"/>
        </w:trPr>
        <w:tc>
          <w:tcPr>
            <w:tcW w:w="14427" w:type="dxa"/>
            <w:gridSpan w:val="2"/>
            <w:shd w:val="clear" w:color="auto" w:fill="C5D9F0"/>
          </w:tcPr>
          <w:p>
            <w:pPr>
              <w:pStyle w:val="TableParagraph"/>
              <w:spacing w:before="4"/>
              <w:ind w:left="2230" w:right="2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Wednesday – 23</w:t>
            </w:r>
            <w:r>
              <w:rPr>
                <w:b/>
                <w:sz w:val="24"/>
                <w:vertAlign w:val="superscript"/>
              </w:rPr>
              <w:t>rd</w:t>
            </w:r>
            <w:r>
              <w:rPr>
                <w:b/>
                <w:sz w:val="24"/>
                <w:vertAlign w:val="baseline"/>
              </w:rPr>
              <w:t> October 2019</w:t>
            </w:r>
          </w:p>
          <w:p>
            <w:pPr>
              <w:pStyle w:val="TableParagraph"/>
              <w:spacing w:before="17"/>
              <w:ind w:left="2230" w:right="219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Day 1: EMPOWERING ACTIONS TO ACHIEVE GOALS:</w:t>
            </w:r>
          </w:p>
          <w:p>
            <w:pPr>
              <w:pStyle w:val="TableParagraph"/>
              <w:spacing w:line="269" w:lineRule="exact" w:before="17"/>
              <w:ind w:left="2230" w:right="219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IMPLICATIONS FOR ECONOMICS, BUSINESS, MANAGEMENT AND RELATED DISCIPLINES</w:t>
            </w:r>
          </w:p>
        </w:tc>
      </w:tr>
      <w:tr>
        <w:trPr>
          <w:trHeight w:val="535" w:hRule="atLeast"/>
        </w:trPr>
        <w:tc>
          <w:tcPr>
            <w:tcW w:w="2660" w:type="dxa"/>
            <w:tcBorders>
              <w:right w:val="single" w:sz="8" w:space="0" w:color="4AACC5"/>
            </w:tcBorders>
          </w:tcPr>
          <w:p>
            <w:pPr>
              <w:pStyle w:val="TableParagraph"/>
              <w:spacing w:before="133"/>
              <w:ind w:left="738"/>
              <w:rPr>
                <w:b/>
                <w:sz w:val="22"/>
              </w:rPr>
            </w:pPr>
            <w:r>
              <w:rPr>
                <w:b/>
                <w:sz w:val="22"/>
              </w:rPr>
              <w:t>08:00 - 09:00</w:t>
            </w:r>
          </w:p>
        </w:tc>
        <w:tc>
          <w:tcPr>
            <w:tcW w:w="11767" w:type="dxa"/>
            <w:tcBorders>
              <w:left w:val="single" w:sz="8" w:space="0" w:color="4AACC5"/>
            </w:tcBorders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Registration of participants</w:t>
            </w:r>
          </w:p>
          <w:p>
            <w:pPr>
              <w:pStyle w:val="TableParagraph"/>
              <w:spacing w:line="248" w:lineRule="exact" w:before="15"/>
              <w:rPr>
                <w:rFonts w:ascii="Trebuchet MS"/>
                <w:i/>
                <w:sz w:val="22"/>
              </w:rPr>
            </w:pPr>
            <w:r>
              <w:rPr>
                <w:rFonts w:ascii="Trebuchet MS"/>
                <w:i/>
                <w:sz w:val="22"/>
              </w:rPr>
              <w:t>Bratislava Campus: Conference Room, New Building (with Rectorate), 3</w:t>
            </w:r>
            <w:r>
              <w:rPr>
                <w:rFonts w:ascii="Trebuchet MS"/>
                <w:i/>
                <w:sz w:val="22"/>
                <w:vertAlign w:val="superscript"/>
              </w:rPr>
              <w:t>rd</w:t>
            </w:r>
            <w:r>
              <w:rPr>
                <w:rFonts w:ascii="Trebuchet MS"/>
                <w:i/>
                <w:sz w:val="22"/>
                <w:vertAlign w:val="baseline"/>
              </w:rPr>
              <w:t> Floor</w:t>
            </w:r>
          </w:p>
        </w:tc>
      </w:tr>
      <w:tr>
        <w:trPr>
          <w:trHeight w:val="847" w:hRule="atLeast"/>
        </w:trPr>
        <w:tc>
          <w:tcPr>
            <w:tcW w:w="2660" w:type="dxa"/>
            <w:tcBorders>
              <w:right w:val="single" w:sz="8" w:space="0" w:color="4AACC5"/>
            </w:tcBorders>
          </w:tcPr>
          <w:p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738"/>
              <w:rPr>
                <w:b/>
                <w:sz w:val="22"/>
              </w:rPr>
            </w:pPr>
            <w:r>
              <w:rPr>
                <w:b/>
                <w:sz w:val="22"/>
              </w:rPr>
              <w:t>09:00 - 09:15</w:t>
            </w:r>
          </w:p>
        </w:tc>
        <w:tc>
          <w:tcPr>
            <w:tcW w:w="11767" w:type="dxa"/>
            <w:tcBorders>
              <w:left w:val="single" w:sz="8" w:space="0" w:color="4AACC5"/>
            </w:tcBorders>
            <w:shd w:val="clear" w:color="auto" w:fill="C5D9F0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Opening of the conference</w:t>
            </w:r>
          </w:p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b/>
                <w:sz w:val="22"/>
              </w:rPr>
              <w:t>Ferdinand DAŇO, </w:t>
            </w:r>
            <w:r>
              <w:rPr>
                <w:sz w:val="22"/>
              </w:rPr>
              <w:t>Rector of the University of Economics in Bratislava</w:t>
            </w:r>
          </w:p>
          <w:p>
            <w:pPr>
              <w:pStyle w:val="TableParagraph"/>
              <w:spacing w:before="16"/>
              <w:rPr>
                <w:rFonts w:ascii="Trebuchet MS"/>
                <w:i/>
                <w:sz w:val="22"/>
              </w:rPr>
            </w:pPr>
            <w:r>
              <w:rPr>
                <w:rFonts w:ascii="Trebuchet MS"/>
                <w:i/>
                <w:sz w:val="22"/>
              </w:rPr>
              <w:t>Bratislava Campus: Conference Room, New Building (with Rectorate), 3</w:t>
            </w:r>
            <w:r>
              <w:rPr>
                <w:rFonts w:ascii="Trebuchet MS"/>
                <w:i/>
                <w:sz w:val="22"/>
                <w:vertAlign w:val="superscript"/>
              </w:rPr>
              <w:t>rd</w:t>
            </w:r>
            <w:r>
              <w:rPr>
                <w:rFonts w:ascii="Trebuchet MS"/>
                <w:i/>
                <w:sz w:val="22"/>
                <w:vertAlign w:val="baseline"/>
              </w:rPr>
              <w:t> Floor</w:t>
            </w:r>
          </w:p>
        </w:tc>
      </w:tr>
      <w:tr>
        <w:trPr>
          <w:trHeight w:val="805" w:hRule="atLeast"/>
        </w:trPr>
        <w:tc>
          <w:tcPr>
            <w:tcW w:w="2660" w:type="dxa"/>
            <w:tcBorders>
              <w:right w:val="single" w:sz="8" w:space="0" w:color="4AACC5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738"/>
              <w:rPr>
                <w:b/>
                <w:sz w:val="22"/>
              </w:rPr>
            </w:pPr>
            <w:r>
              <w:rPr>
                <w:b/>
                <w:sz w:val="22"/>
              </w:rPr>
              <w:t>09:15 - 10:00</w:t>
            </w:r>
          </w:p>
        </w:tc>
        <w:tc>
          <w:tcPr>
            <w:tcW w:w="11767" w:type="dxa"/>
            <w:tcBorders>
              <w:left w:val="single" w:sz="8" w:space="0" w:color="4AACC5"/>
            </w:tcBorders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Plenary Session</w:t>
            </w:r>
          </w:p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b/>
                <w:sz w:val="22"/>
              </w:rPr>
              <w:t>Silvester van KOTEN: </w:t>
            </w:r>
            <w:r>
              <w:rPr>
                <w:sz w:val="22"/>
              </w:rPr>
              <w:t>Energy Economics and Experimental Economics</w:t>
            </w:r>
          </w:p>
          <w:p>
            <w:pPr>
              <w:pStyle w:val="TableParagraph"/>
              <w:spacing w:line="248" w:lineRule="exact" w:before="16"/>
              <w:rPr>
                <w:rFonts w:ascii="Trebuchet MS"/>
                <w:i/>
                <w:sz w:val="22"/>
              </w:rPr>
            </w:pPr>
            <w:r>
              <w:rPr>
                <w:rFonts w:ascii="Trebuchet MS"/>
                <w:i/>
                <w:sz w:val="22"/>
              </w:rPr>
              <w:t>Bratislava Campus: Conference Room, New Building (with Rectorate), 3</w:t>
            </w:r>
            <w:r>
              <w:rPr>
                <w:rFonts w:ascii="Trebuchet MS"/>
                <w:i/>
                <w:sz w:val="22"/>
                <w:vertAlign w:val="superscript"/>
              </w:rPr>
              <w:t>rd</w:t>
            </w:r>
            <w:r>
              <w:rPr>
                <w:rFonts w:ascii="Trebuchet MS"/>
                <w:i/>
                <w:sz w:val="22"/>
                <w:vertAlign w:val="baseline"/>
              </w:rPr>
              <w:t> Floor</w:t>
            </w:r>
          </w:p>
        </w:tc>
      </w:tr>
      <w:tr>
        <w:trPr>
          <w:trHeight w:val="804" w:hRule="atLeast"/>
        </w:trPr>
        <w:tc>
          <w:tcPr>
            <w:tcW w:w="2660" w:type="dxa"/>
            <w:tcBorders>
              <w:right w:val="single" w:sz="8" w:space="0" w:color="4AACC5"/>
            </w:tcBorders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717"/>
              <w:rPr>
                <w:b/>
                <w:sz w:val="22"/>
              </w:rPr>
            </w:pPr>
            <w:r>
              <w:rPr>
                <w:b/>
                <w:sz w:val="22"/>
              </w:rPr>
              <w:t>10:00 – 10:45</w:t>
            </w:r>
          </w:p>
        </w:tc>
        <w:tc>
          <w:tcPr>
            <w:tcW w:w="11767" w:type="dxa"/>
            <w:tcBorders>
              <w:left w:val="single" w:sz="8" w:space="0" w:color="4AACC5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Plenary Session</w:t>
            </w:r>
          </w:p>
          <w:p>
            <w:pPr>
              <w:pStyle w:val="TableParagraph"/>
              <w:spacing w:before="16"/>
              <w:rPr>
                <w:b/>
                <w:sz w:val="22"/>
              </w:rPr>
            </w:pPr>
            <w:r>
              <w:rPr>
                <w:b/>
                <w:sz w:val="22"/>
              </w:rPr>
              <w:t>Alexandru MINEA: Public Debt and Economic Growth</w:t>
            </w:r>
          </w:p>
          <w:p>
            <w:pPr>
              <w:pStyle w:val="TableParagraph"/>
              <w:spacing w:line="246" w:lineRule="exact" w:before="16"/>
              <w:rPr>
                <w:rFonts w:ascii="Trebuchet MS"/>
                <w:i/>
                <w:sz w:val="22"/>
              </w:rPr>
            </w:pPr>
            <w:r>
              <w:rPr>
                <w:rFonts w:ascii="Trebuchet MS"/>
                <w:i/>
                <w:sz w:val="22"/>
              </w:rPr>
              <w:t>Bratislava Campus: Conference Room, New Building (with Rectorate), 3</w:t>
            </w:r>
            <w:r>
              <w:rPr>
                <w:rFonts w:ascii="Trebuchet MS"/>
                <w:i/>
                <w:sz w:val="22"/>
                <w:vertAlign w:val="superscript"/>
              </w:rPr>
              <w:t>rd</w:t>
            </w:r>
            <w:r>
              <w:rPr>
                <w:rFonts w:ascii="Trebuchet MS"/>
                <w:i/>
                <w:sz w:val="22"/>
                <w:vertAlign w:val="baseline"/>
              </w:rPr>
              <w:t> Floor</w:t>
            </w:r>
          </w:p>
        </w:tc>
      </w:tr>
      <w:tr>
        <w:trPr>
          <w:trHeight w:val="269" w:hRule="atLeast"/>
        </w:trPr>
        <w:tc>
          <w:tcPr>
            <w:tcW w:w="2660" w:type="dxa"/>
            <w:tcBorders>
              <w:right w:val="single" w:sz="8" w:space="0" w:color="4AACC5"/>
            </w:tcBorders>
          </w:tcPr>
          <w:p>
            <w:pPr>
              <w:pStyle w:val="TableParagraph"/>
              <w:spacing w:line="248" w:lineRule="exact" w:before="1"/>
              <w:ind w:left="738"/>
              <w:rPr>
                <w:b/>
                <w:sz w:val="22"/>
              </w:rPr>
            </w:pPr>
            <w:r>
              <w:rPr>
                <w:b/>
                <w:sz w:val="22"/>
              </w:rPr>
              <w:t>10:45 - 11:00</w:t>
            </w:r>
          </w:p>
        </w:tc>
        <w:tc>
          <w:tcPr>
            <w:tcW w:w="11767" w:type="dxa"/>
            <w:tcBorders>
              <w:left w:val="single" w:sz="8" w:space="0" w:color="4AACC5"/>
            </w:tcBorders>
            <w:shd w:val="clear" w:color="auto" w:fill="C5D9F0"/>
          </w:tcPr>
          <w:p>
            <w:pPr>
              <w:pStyle w:val="TableParagraph"/>
              <w:spacing w:line="248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Coffee break</w:t>
            </w:r>
          </w:p>
        </w:tc>
      </w:tr>
      <w:tr>
        <w:trPr>
          <w:trHeight w:val="807" w:hRule="atLeast"/>
        </w:trPr>
        <w:tc>
          <w:tcPr>
            <w:tcW w:w="2660" w:type="dxa"/>
            <w:tcBorders>
              <w:right w:val="single" w:sz="8" w:space="0" w:color="4AACC5"/>
            </w:tcBorders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738"/>
              <w:rPr>
                <w:b/>
                <w:sz w:val="22"/>
              </w:rPr>
            </w:pPr>
            <w:r>
              <w:rPr>
                <w:b/>
                <w:sz w:val="22"/>
              </w:rPr>
              <w:t>11:00 - 12:15</w:t>
            </w:r>
          </w:p>
        </w:tc>
        <w:tc>
          <w:tcPr>
            <w:tcW w:w="11767" w:type="dxa"/>
            <w:tcBorders>
              <w:left w:val="single" w:sz="8" w:space="0" w:color="4AACC5"/>
            </w:tcBorders>
          </w:tcPr>
          <w:p>
            <w:pPr>
              <w:pStyle w:val="TableParagraph"/>
              <w:spacing w:line="254" w:lineRule="auto" w:before="1"/>
              <w:ind w:right="8822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Project Management Seminar </w:t>
            </w:r>
            <w:r>
              <w:rPr>
                <w:b/>
                <w:w w:val="95"/>
                <w:sz w:val="22"/>
              </w:rPr>
              <w:t>chair: Gabriela DUBCOVÁ</w:t>
            </w:r>
          </w:p>
          <w:p>
            <w:pPr>
              <w:pStyle w:val="TableParagraph"/>
              <w:spacing w:line="248" w:lineRule="exact" w:before="1"/>
              <w:rPr>
                <w:rFonts w:ascii="Trebuchet MS"/>
                <w:i/>
                <w:sz w:val="22"/>
              </w:rPr>
            </w:pPr>
            <w:r>
              <w:rPr>
                <w:rFonts w:ascii="Trebuchet MS"/>
                <w:i/>
                <w:sz w:val="22"/>
              </w:rPr>
              <w:t>Bratislava Campus: Conference Room, New Building (with Rectorate), 3</w:t>
            </w:r>
            <w:r>
              <w:rPr>
                <w:rFonts w:ascii="Trebuchet MS"/>
                <w:i/>
                <w:sz w:val="22"/>
                <w:vertAlign w:val="superscript"/>
              </w:rPr>
              <w:t>rd</w:t>
            </w:r>
            <w:r>
              <w:rPr>
                <w:rFonts w:ascii="Trebuchet MS"/>
                <w:i/>
                <w:sz w:val="22"/>
                <w:vertAlign w:val="baseline"/>
              </w:rPr>
              <w:t> Floor</w:t>
            </w:r>
          </w:p>
        </w:tc>
      </w:tr>
      <w:tr>
        <w:trPr>
          <w:trHeight w:val="267" w:hRule="atLeast"/>
        </w:trPr>
        <w:tc>
          <w:tcPr>
            <w:tcW w:w="2660" w:type="dxa"/>
            <w:tcBorders>
              <w:right w:val="single" w:sz="8" w:space="0" w:color="4AACC5"/>
            </w:tcBorders>
          </w:tcPr>
          <w:p>
            <w:pPr>
              <w:pStyle w:val="TableParagraph"/>
              <w:spacing w:line="247" w:lineRule="exact"/>
              <w:ind w:left="738"/>
              <w:rPr>
                <w:b/>
                <w:sz w:val="22"/>
              </w:rPr>
            </w:pPr>
            <w:r>
              <w:rPr>
                <w:b/>
                <w:sz w:val="22"/>
              </w:rPr>
              <w:t>12:15 - 13:30</w:t>
            </w:r>
          </w:p>
        </w:tc>
        <w:tc>
          <w:tcPr>
            <w:tcW w:w="11767" w:type="dxa"/>
            <w:tcBorders>
              <w:left w:val="single" w:sz="8" w:space="0" w:color="4AACC5"/>
            </w:tcBorders>
            <w:shd w:val="clear" w:color="auto" w:fill="C5D9F0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Lunch</w:t>
            </w:r>
          </w:p>
        </w:tc>
      </w:tr>
      <w:tr>
        <w:trPr>
          <w:trHeight w:val="2151" w:hRule="atLeast"/>
        </w:trPr>
        <w:tc>
          <w:tcPr>
            <w:tcW w:w="2660" w:type="dxa"/>
            <w:tcBorders>
              <w:right w:val="single" w:sz="8" w:space="0" w:color="4AACC5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717"/>
              <w:rPr>
                <w:b/>
                <w:sz w:val="22"/>
              </w:rPr>
            </w:pPr>
            <w:r>
              <w:rPr>
                <w:b/>
                <w:sz w:val="22"/>
              </w:rPr>
              <w:t>13:30 – 16.45</w:t>
            </w:r>
          </w:p>
        </w:tc>
        <w:tc>
          <w:tcPr>
            <w:tcW w:w="11767" w:type="dxa"/>
            <w:tcBorders>
              <w:left w:val="single" w:sz="8" w:space="0" w:color="4AACC5"/>
            </w:tcBorders>
          </w:tcPr>
          <w:p>
            <w:pPr>
              <w:pStyle w:val="TableParagraph"/>
              <w:spacing w:line="254" w:lineRule="auto" w:before="2"/>
              <w:ind w:right="3185"/>
              <w:rPr>
                <w:sz w:val="22"/>
              </w:rPr>
            </w:pPr>
            <w:r>
              <w:rPr>
                <w:b/>
                <w:w w:val="95"/>
                <w:sz w:val="22"/>
              </w:rPr>
              <w:t>Presentation of participants’ papers in parallel sessions and informal networking II. Economic</w:t>
            </w:r>
            <w:r>
              <w:rPr>
                <w:b/>
                <w:spacing w:val="-42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Theory</w:t>
            </w:r>
            <w:r>
              <w:rPr>
                <w:b/>
                <w:spacing w:val="-42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1,</w:t>
            </w:r>
            <w:r>
              <w:rPr>
                <w:b/>
                <w:spacing w:val="-4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Bratislava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Campus:</w:t>
            </w:r>
            <w:r>
              <w:rPr>
                <w:spacing w:val="-4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Room</w:t>
            </w:r>
            <w:r>
              <w:rPr>
                <w:spacing w:val="-4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D117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-</w:t>
            </w:r>
            <w:r>
              <w:rPr>
                <w:spacing w:val="-4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Old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Building</w:t>
            </w:r>
            <w:r>
              <w:rPr>
                <w:spacing w:val="-4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(with</w:t>
            </w:r>
            <w:r>
              <w:rPr>
                <w:spacing w:val="-4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Library),</w:t>
            </w:r>
            <w:r>
              <w:rPr>
                <w:spacing w:val="-4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Ground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Floor </w:t>
            </w:r>
            <w:r>
              <w:rPr>
                <w:b/>
                <w:sz w:val="22"/>
              </w:rPr>
              <w:t>Economic</w:t>
            </w:r>
            <w:r>
              <w:rPr>
                <w:b/>
                <w:spacing w:val="-31"/>
                <w:sz w:val="22"/>
              </w:rPr>
              <w:t> </w:t>
            </w:r>
            <w:r>
              <w:rPr>
                <w:b/>
                <w:sz w:val="22"/>
              </w:rPr>
              <w:t>Theory</w:t>
            </w:r>
            <w:r>
              <w:rPr>
                <w:b/>
                <w:spacing w:val="-29"/>
                <w:sz w:val="22"/>
              </w:rPr>
              <w:t> </w:t>
            </w:r>
            <w:r>
              <w:rPr>
                <w:b/>
                <w:sz w:val="22"/>
              </w:rPr>
              <w:t>2,</w:t>
            </w:r>
            <w:r>
              <w:rPr>
                <w:b/>
                <w:spacing w:val="-30"/>
                <w:sz w:val="22"/>
              </w:rPr>
              <w:t> </w:t>
            </w:r>
            <w:r>
              <w:rPr>
                <w:sz w:val="22"/>
              </w:rPr>
              <w:t>Bratislava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Campus: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Room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1C.02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Building,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pacing w:val="-30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Floor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b/>
                <w:sz w:val="22"/>
              </w:rPr>
              <w:t>Marketing, </w:t>
            </w:r>
            <w:r>
              <w:rPr>
                <w:sz w:val="22"/>
              </w:rPr>
              <w:t>Bratislava Campus: Room 1B.02 - Old Building, 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z w:val="22"/>
                <w:vertAlign w:val="baseline"/>
              </w:rPr>
              <w:t> Floor</w:t>
            </w:r>
          </w:p>
          <w:p>
            <w:pPr>
              <w:pStyle w:val="TableParagraph"/>
              <w:spacing w:before="13"/>
              <w:rPr>
                <w:sz w:val="22"/>
              </w:rPr>
            </w:pPr>
            <w:r>
              <w:rPr>
                <w:b/>
                <w:sz w:val="22"/>
              </w:rPr>
              <w:t>Accounting &amp; Business &amp; Informatics, </w:t>
            </w:r>
            <w:r>
              <w:rPr>
                <w:sz w:val="22"/>
              </w:rPr>
              <w:t>Bratislava Campus: Room A7.12 - New Building (with Rectorate), 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  <w:vertAlign w:val="baseline"/>
              </w:rPr>
              <w:t> Floor</w:t>
            </w:r>
          </w:p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b/>
                <w:sz w:val="22"/>
              </w:rPr>
              <w:t>Financial Management, </w:t>
            </w:r>
            <w:r>
              <w:rPr>
                <w:sz w:val="22"/>
              </w:rPr>
              <w:t>Bratislava Campus: Room A6.04 - New Building (with Rectorate), 6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  <w:vertAlign w:val="baseline"/>
              </w:rPr>
              <w:t> Floor</w:t>
            </w:r>
          </w:p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b/>
                <w:sz w:val="22"/>
              </w:rPr>
              <w:t>Global Economics &amp; Language, </w:t>
            </w:r>
            <w:r>
              <w:rPr>
                <w:sz w:val="22"/>
              </w:rPr>
              <w:t>Bratislava Campus: Room A4.04 - New Building (with Rectorate), 4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  <w:vertAlign w:val="baseline"/>
              </w:rPr>
              <w:t> Floor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193" w:footer="0" w:top="1980" w:bottom="280" w:left="1180" w:right="940"/>
        </w:sectPr>
      </w:pPr>
    </w:p>
    <w:p>
      <w:pPr>
        <w:pStyle w:val="BodyText"/>
        <w:rPr>
          <w:b/>
          <w:sz w:val="20"/>
        </w:rPr>
      </w:pPr>
    </w:p>
    <w:p>
      <w:pPr>
        <w:spacing w:before="166"/>
        <w:ind w:left="4295" w:right="0" w:firstLine="0"/>
        <w:jc w:val="left"/>
        <w:rPr>
          <w:b/>
          <w:sz w:val="36"/>
        </w:rPr>
      </w:pPr>
      <w:r>
        <w:rPr>
          <w:b/>
          <w:w w:val="95"/>
          <w:sz w:val="36"/>
        </w:rPr>
        <w:t>CONFERENCE PROGRAMME</w:t>
      </w:r>
      <w:r>
        <w:rPr>
          <w:b/>
          <w:spacing w:val="-58"/>
          <w:w w:val="95"/>
          <w:sz w:val="36"/>
        </w:rPr>
        <w:t> </w:t>
      </w:r>
      <w:r>
        <w:rPr>
          <w:b/>
          <w:w w:val="95"/>
          <w:sz w:val="36"/>
        </w:rPr>
        <w:t>OVERVIEW</w:t>
      </w:r>
    </w:p>
    <w:p>
      <w:pPr>
        <w:pStyle w:val="BodyText"/>
        <w:rPr>
          <w:b/>
          <w:sz w:val="27"/>
        </w:rPr>
      </w:pPr>
    </w:p>
    <w:tbl>
      <w:tblPr>
        <w:tblW w:w="0" w:type="auto"/>
        <w:jc w:val="left"/>
        <w:tblInd w:w="131" w:type="dxa"/>
        <w:tblBorders>
          <w:top w:val="single" w:sz="18" w:space="0" w:color="4AACC5"/>
          <w:left w:val="single" w:sz="18" w:space="0" w:color="4AACC5"/>
          <w:bottom w:val="single" w:sz="18" w:space="0" w:color="4AACC5"/>
          <w:right w:val="single" w:sz="18" w:space="0" w:color="4AACC5"/>
          <w:insideH w:val="single" w:sz="18" w:space="0" w:color="4AACC5"/>
          <w:insideV w:val="single" w:sz="18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11767"/>
      </w:tblGrid>
      <w:tr>
        <w:trPr>
          <w:trHeight w:val="879" w:hRule="atLeast"/>
        </w:trPr>
        <w:tc>
          <w:tcPr>
            <w:tcW w:w="14427" w:type="dxa"/>
            <w:gridSpan w:val="2"/>
            <w:tcBorders>
              <w:left w:val="single" w:sz="8" w:space="0" w:color="4AACC5"/>
            </w:tcBorders>
            <w:shd w:val="clear" w:color="auto" w:fill="C5D9F0"/>
          </w:tcPr>
          <w:p>
            <w:pPr>
              <w:pStyle w:val="TableParagraph"/>
              <w:spacing w:before="4"/>
              <w:ind w:left="2243" w:right="2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Thursday – 24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  <w:vertAlign w:val="baseline"/>
              </w:rPr>
              <w:t> October 2019</w:t>
            </w:r>
          </w:p>
          <w:p>
            <w:pPr>
              <w:pStyle w:val="TableParagraph"/>
              <w:spacing w:before="17"/>
              <w:ind w:left="2243" w:right="219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Day 2: EMPOWERING ACTIONS TO ACHIEVE GOALS:</w:t>
            </w:r>
          </w:p>
          <w:p>
            <w:pPr>
              <w:pStyle w:val="TableParagraph"/>
              <w:spacing w:line="269" w:lineRule="exact" w:before="17"/>
              <w:ind w:left="2243" w:right="219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IMPLICATIONS FOR ECONOMICS, BUSINESS, MANAGEMENT AND RELATED DISCIPLINES</w:t>
            </w:r>
          </w:p>
        </w:tc>
      </w:tr>
      <w:tr>
        <w:trPr>
          <w:trHeight w:val="535" w:hRule="atLeast"/>
        </w:trPr>
        <w:tc>
          <w:tcPr>
            <w:tcW w:w="2660" w:type="dxa"/>
            <w:tcBorders>
              <w:right w:val="single" w:sz="8" w:space="0" w:color="4AACC5"/>
            </w:tcBorders>
          </w:tcPr>
          <w:p>
            <w:pPr>
              <w:pStyle w:val="TableParagraph"/>
              <w:spacing w:before="136"/>
              <w:ind w:left="738"/>
              <w:rPr>
                <w:b/>
                <w:sz w:val="22"/>
              </w:rPr>
            </w:pPr>
            <w:r>
              <w:rPr>
                <w:b/>
                <w:sz w:val="22"/>
              </w:rPr>
              <w:t>09:30 - 11:00</w:t>
            </w:r>
          </w:p>
        </w:tc>
        <w:tc>
          <w:tcPr>
            <w:tcW w:w="11767" w:type="dxa"/>
            <w:tcBorders>
              <w:left w:val="single" w:sz="8" w:space="0" w:color="4AACC5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Fulbright Brunch – Meet &amp; Greet w/Fulbright Commission, SFAA &amp; US Embassy</w:t>
            </w:r>
          </w:p>
          <w:p>
            <w:pPr>
              <w:pStyle w:val="TableParagraph"/>
              <w:spacing w:line="246" w:lineRule="exact" w:before="16"/>
              <w:rPr>
                <w:rFonts w:ascii="Trebuchet MS"/>
                <w:i/>
                <w:sz w:val="22"/>
              </w:rPr>
            </w:pPr>
            <w:r>
              <w:rPr>
                <w:rFonts w:ascii="Trebuchet MS"/>
                <w:i/>
                <w:sz w:val="22"/>
              </w:rPr>
              <w:t>Bratislava Campus: Conference Room, New Building (with Rectorate), 3</w:t>
            </w:r>
            <w:r>
              <w:rPr>
                <w:rFonts w:ascii="Trebuchet MS"/>
                <w:i/>
                <w:sz w:val="22"/>
                <w:vertAlign w:val="superscript"/>
              </w:rPr>
              <w:t>rd</w:t>
            </w:r>
            <w:r>
              <w:rPr>
                <w:rFonts w:ascii="Trebuchet MS"/>
                <w:i/>
                <w:sz w:val="22"/>
                <w:vertAlign w:val="baseline"/>
              </w:rPr>
              <w:t> Floor</w:t>
            </w:r>
          </w:p>
        </w:tc>
      </w:tr>
      <w:tr>
        <w:trPr>
          <w:trHeight w:val="806" w:hRule="atLeast"/>
        </w:trPr>
        <w:tc>
          <w:tcPr>
            <w:tcW w:w="2660" w:type="dxa"/>
            <w:tcBorders>
              <w:right w:val="single" w:sz="8" w:space="0" w:color="4AACC5"/>
            </w:tcBorders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717"/>
              <w:rPr>
                <w:b/>
                <w:sz w:val="22"/>
              </w:rPr>
            </w:pPr>
            <w:r>
              <w:rPr>
                <w:b/>
                <w:sz w:val="22"/>
              </w:rPr>
              <w:t>11:00 – 12:15</w:t>
            </w:r>
          </w:p>
        </w:tc>
        <w:tc>
          <w:tcPr>
            <w:tcW w:w="11767" w:type="dxa"/>
            <w:tcBorders>
              <w:left w:val="single" w:sz="8" w:space="0" w:color="4AACC5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Plenary Session</w:t>
            </w:r>
          </w:p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b/>
                <w:sz w:val="22"/>
              </w:rPr>
              <w:t>Edouard TURKISCH: </w:t>
            </w:r>
            <w:r>
              <w:rPr>
                <w:sz w:val="22"/>
              </w:rPr>
              <w:t>Fiscal rules and fiscal outcomes in the EU</w:t>
            </w:r>
          </w:p>
          <w:p>
            <w:pPr>
              <w:pStyle w:val="TableParagraph"/>
              <w:spacing w:line="248" w:lineRule="exact" w:before="16"/>
              <w:rPr>
                <w:rFonts w:ascii="Trebuchet MS"/>
                <w:i/>
                <w:sz w:val="22"/>
              </w:rPr>
            </w:pPr>
            <w:r>
              <w:rPr>
                <w:rFonts w:ascii="Trebuchet MS"/>
                <w:i/>
                <w:sz w:val="22"/>
              </w:rPr>
              <w:t>Bratislava Campus: Conference Room, New Building (with Rectorate), 3</w:t>
            </w:r>
            <w:r>
              <w:rPr>
                <w:rFonts w:ascii="Trebuchet MS"/>
                <w:i/>
                <w:sz w:val="22"/>
                <w:vertAlign w:val="superscript"/>
              </w:rPr>
              <w:t>rd</w:t>
            </w:r>
            <w:r>
              <w:rPr>
                <w:rFonts w:ascii="Trebuchet MS"/>
                <w:i/>
                <w:sz w:val="22"/>
                <w:vertAlign w:val="baseline"/>
              </w:rPr>
              <w:t> Floor</w:t>
            </w:r>
          </w:p>
        </w:tc>
      </w:tr>
      <w:tr>
        <w:trPr>
          <w:trHeight w:val="535" w:hRule="atLeast"/>
        </w:trPr>
        <w:tc>
          <w:tcPr>
            <w:tcW w:w="2660" w:type="dxa"/>
            <w:tcBorders>
              <w:right w:val="single" w:sz="8" w:space="0" w:color="4AACC5"/>
            </w:tcBorders>
          </w:tcPr>
          <w:p>
            <w:pPr>
              <w:pStyle w:val="TableParagraph"/>
              <w:spacing w:before="136"/>
              <w:ind w:left="717"/>
              <w:rPr>
                <w:b/>
                <w:sz w:val="22"/>
              </w:rPr>
            </w:pPr>
            <w:r>
              <w:rPr>
                <w:b/>
                <w:sz w:val="22"/>
              </w:rPr>
              <w:t>12:15 – 12:30</w:t>
            </w:r>
          </w:p>
        </w:tc>
        <w:tc>
          <w:tcPr>
            <w:tcW w:w="11767" w:type="dxa"/>
            <w:tcBorders>
              <w:left w:val="single" w:sz="8" w:space="0" w:color="4AACC5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Best Paper Award &amp; Closing the conference Paula Puškárová, Vice-rector for research and doctoral studies,</w:t>
            </w:r>
          </w:p>
          <w:p>
            <w:pPr>
              <w:pStyle w:val="TableParagraph"/>
              <w:spacing w:line="246" w:lineRule="exact" w:before="16"/>
              <w:rPr>
                <w:rFonts w:ascii="Trebuchet MS"/>
                <w:i/>
                <w:sz w:val="22"/>
              </w:rPr>
            </w:pPr>
            <w:r>
              <w:rPr>
                <w:rFonts w:ascii="Trebuchet MS"/>
                <w:i/>
                <w:sz w:val="22"/>
              </w:rPr>
              <w:t>Bratislava Campus: Conference Room, New Building (with Rectorate), 3</w:t>
            </w:r>
            <w:r>
              <w:rPr>
                <w:rFonts w:ascii="Trebuchet MS"/>
                <w:i/>
                <w:sz w:val="22"/>
                <w:vertAlign w:val="superscript"/>
              </w:rPr>
              <w:t>rd</w:t>
            </w:r>
            <w:r>
              <w:rPr>
                <w:rFonts w:ascii="Trebuchet MS"/>
                <w:i/>
                <w:sz w:val="22"/>
                <w:vertAlign w:val="baseline"/>
              </w:rPr>
              <w:t> Floor</w:t>
            </w:r>
          </w:p>
        </w:tc>
      </w:tr>
      <w:tr>
        <w:trPr>
          <w:trHeight w:val="320" w:hRule="atLeast"/>
        </w:trPr>
        <w:tc>
          <w:tcPr>
            <w:tcW w:w="2660" w:type="dxa"/>
            <w:tcBorders>
              <w:right w:val="single" w:sz="8" w:space="0" w:color="4AACC5"/>
            </w:tcBorders>
          </w:tcPr>
          <w:p>
            <w:pPr>
              <w:pStyle w:val="TableParagraph"/>
              <w:spacing w:before="25"/>
              <w:ind w:left="738"/>
              <w:rPr>
                <w:b/>
                <w:sz w:val="22"/>
              </w:rPr>
            </w:pPr>
            <w:r>
              <w:rPr>
                <w:b/>
                <w:sz w:val="22"/>
              </w:rPr>
              <w:t>12:30 - 13:30</w:t>
            </w:r>
          </w:p>
        </w:tc>
        <w:tc>
          <w:tcPr>
            <w:tcW w:w="11767" w:type="dxa"/>
            <w:tcBorders>
              <w:left w:val="single" w:sz="8" w:space="0" w:color="4AACC5"/>
            </w:tcBorders>
            <w:shd w:val="clear" w:color="auto" w:fill="C5D9F0"/>
          </w:tcPr>
          <w:p>
            <w:pPr>
              <w:pStyle w:val="TableParagraph"/>
              <w:spacing w:before="25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Lunch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193" w:footer="0" w:top="1980" w:bottom="280" w:left="1180" w:right="940"/>
        </w:sectPr>
      </w:pPr>
    </w:p>
    <w:p>
      <w:pPr>
        <w:pStyle w:val="BodyText"/>
        <w:rPr>
          <w:b/>
          <w:sz w:val="20"/>
        </w:rPr>
      </w:pPr>
    </w:p>
    <w:p>
      <w:pPr>
        <w:spacing w:before="167"/>
        <w:ind w:left="606" w:right="839" w:firstLine="0"/>
        <w:jc w:val="center"/>
        <w:rPr>
          <w:b/>
          <w:sz w:val="48"/>
        </w:rPr>
      </w:pPr>
      <w:r>
        <w:rPr>
          <w:b/>
          <w:sz w:val="48"/>
        </w:rPr>
        <w:t>PLENARY</w:t>
      </w:r>
      <w:r>
        <w:rPr>
          <w:b/>
          <w:spacing w:val="-91"/>
          <w:sz w:val="48"/>
        </w:rPr>
        <w:t> </w:t>
      </w:r>
      <w:r>
        <w:rPr>
          <w:b/>
          <w:sz w:val="48"/>
        </w:rPr>
        <w:t>SESSION:</w:t>
      </w:r>
      <w:r>
        <w:rPr>
          <w:b/>
          <w:spacing w:val="-92"/>
          <w:sz w:val="48"/>
        </w:rPr>
        <w:t> </w:t>
      </w:r>
      <w:r>
        <w:rPr>
          <w:b/>
          <w:sz w:val="48"/>
        </w:rPr>
        <w:t>Project</w:t>
      </w:r>
      <w:r>
        <w:rPr>
          <w:b/>
          <w:spacing w:val="-91"/>
          <w:sz w:val="48"/>
        </w:rPr>
        <w:t> </w:t>
      </w:r>
      <w:r>
        <w:rPr>
          <w:b/>
          <w:sz w:val="48"/>
        </w:rPr>
        <w:t>Management</w:t>
      </w:r>
      <w:r>
        <w:rPr>
          <w:b/>
          <w:spacing w:val="-91"/>
          <w:sz w:val="48"/>
        </w:rPr>
        <w:t> </w:t>
      </w:r>
      <w:r>
        <w:rPr>
          <w:b/>
          <w:sz w:val="48"/>
        </w:rPr>
        <w:t>Seminar</w:t>
      </w:r>
    </w:p>
    <w:p>
      <w:pPr>
        <w:spacing w:before="30"/>
        <w:ind w:left="606" w:right="841" w:firstLine="0"/>
        <w:jc w:val="center"/>
        <w:rPr>
          <w:sz w:val="32"/>
        </w:rPr>
      </w:pPr>
      <w:r>
        <w:rPr>
          <w:sz w:val="32"/>
        </w:rPr>
        <w:t>BRATISLAVA</w:t>
      </w:r>
      <w:r>
        <w:rPr>
          <w:spacing w:val="-65"/>
          <w:sz w:val="32"/>
        </w:rPr>
        <w:t> </w:t>
      </w:r>
      <w:r>
        <w:rPr>
          <w:sz w:val="32"/>
        </w:rPr>
        <w:t>CAMPUS:</w:t>
      </w:r>
      <w:r>
        <w:rPr>
          <w:spacing w:val="-72"/>
          <w:sz w:val="32"/>
        </w:rPr>
        <w:t> </w:t>
      </w:r>
      <w:r>
        <w:rPr>
          <w:sz w:val="32"/>
        </w:rPr>
        <w:t>CONFERENCE</w:t>
      </w:r>
      <w:r>
        <w:rPr>
          <w:spacing w:val="-63"/>
          <w:sz w:val="32"/>
        </w:rPr>
        <w:t> </w:t>
      </w:r>
      <w:r>
        <w:rPr>
          <w:sz w:val="32"/>
        </w:rPr>
        <w:t>ROOM,</w:t>
      </w:r>
      <w:r>
        <w:rPr>
          <w:spacing w:val="-64"/>
          <w:sz w:val="32"/>
        </w:rPr>
        <w:t> </w:t>
      </w:r>
      <w:r>
        <w:rPr>
          <w:sz w:val="32"/>
        </w:rPr>
        <w:t>New</w:t>
      </w:r>
      <w:r>
        <w:rPr>
          <w:spacing w:val="-65"/>
          <w:sz w:val="32"/>
        </w:rPr>
        <w:t> </w:t>
      </w:r>
      <w:r>
        <w:rPr>
          <w:sz w:val="32"/>
        </w:rPr>
        <w:t>Building</w:t>
      </w:r>
      <w:r>
        <w:rPr>
          <w:spacing w:val="-64"/>
          <w:sz w:val="32"/>
        </w:rPr>
        <w:t> </w:t>
      </w:r>
      <w:r>
        <w:rPr>
          <w:sz w:val="32"/>
        </w:rPr>
        <w:t>(with</w:t>
      </w:r>
      <w:r>
        <w:rPr>
          <w:spacing w:val="-65"/>
          <w:sz w:val="32"/>
        </w:rPr>
        <w:t> </w:t>
      </w:r>
      <w:r>
        <w:rPr>
          <w:sz w:val="32"/>
        </w:rPr>
        <w:t>Rectorate),</w:t>
      </w:r>
      <w:r>
        <w:rPr>
          <w:spacing w:val="-63"/>
          <w:sz w:val="32"/>
        </w:rPr>
        <w:t> </w:t>
      </w:r>
      <w:r>
        <w:rPr>
          <w:sz w:val="32"/>
        </w:rPr>
        <w:t>3</w:t>
      </w:r>
      <w:r>
        <w:rPr>
          <w:sz w:val="32"/>
          <w:vertAlign w:val="superscript"/>
        </w:rPr>
        <w:t>rd</w:t>
      </w:r>
      <w:r>
        <w:rPr>
          <w:spacing w:val="-65"/>
          <w:sz w:val="32"/>
          <w:vertAlign w:val="baseline"/>
        </w:rPr>
        <w:t> </w:t>
      </w:r>
      <w:r>
        <w:rPr>
          <w:sz w:val="32"/>
          <w:vertAlign w:val="baseline"/>
        </w:rPr>
        <w:t>Floor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131" w:type="dxa"/>
        <w:tblBorders>
          <w:top w:val="single" w:sz="18" w:space="0" w:color="4AACC5"/>
          <w:left w:val="single" w:sz="18" w:space="0" w:color="4AACC5"/>
          <w:bottom w:val="single" w:sz="18" w:space="0" w:color="4AACC5"/>
          <w:right w:val="single" w:sz="18" w:space="0" w:color="4AACC5"/>
          <w:insideH w:val="single" w:sz="18" w:space="0" w:color="4AACC5"/>
          <w:insideV w:val="single" w:sz="18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12336"/>
      </w:tblGrid>
      <w:tr>
        <w:trPr>
          <w:trHeight w:val="291" w:hRule="atLeast"/>
        </w:trPr>
        <w:tc>
          <w:tcPr>
            <w:tcW w:w="14146" w:type="dxa"/>
            <w:gridSpan w:val="2"/>
          </w:tcPr>
          <w:p>
            <w:pPr>
              <w:pStyle w:val="TableParagraph"/>
              <w:spacing w:line="269" w:lineRule="exact" w:before="2"/>
              <w:ind w:left="5246" w:right="5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Wednesday – 23</w:t>
            </w:r>
            <w:r>
              <w:rPr>
                <w:b/>
                <w:sz w:val="24"/>
                <w:vertAlign w:val="superscript"/>
              </w:rPr>
              <w:t>rd</w:t>
            </w:r>
            <w:r>
              <w:rPr>
                <w:b/>
                <w:sz w:val="24"/>
                <w:vertAlign w:val="baseline"/>
              </w:rPr>
              <w:t> October 2019</w:t>
            </w:r>
          </w:p>
        </w:tc>
      </w:tr>
      <w:tr>
        <w:trPr>
          <w:trHeight w:val="720" w:hRule="atLeast"/>
        </w:trPr>
        <w:tc>
          <w:tcPr>
            <w:tcW w:w="1810" w:type="dxa"/>
            <w:vMerge w:val="restart"/>
            <w:tcBorders>
              <w:right w:val="single" w:sz="8" w:space="0" w:color="4AACC5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ind w:left="313"/>
              <w:rPr>
                <w:b/>
                <w:sz w:val="22"/>
              </w:rPr>
            </w:pPr>
            <w:r>
              <w:rPr>
                <w:b/>
                <w:sz w:val="22"/>
              </w:rPr>
              <w:t>11:00 - 12:15</w:t>
            </w:r>
          </w:p>
        </w:tc>
        <w:tc>
          <w:tcPr>
            <w:tcW w:w="12336" w:type="dxa"/>
            <w:tcBorders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  <w:r>
              <w:rPr>
                <w:b/>
                <w:i/>
                <w:w w:val="95"/>
                <w:sz w:val="22"/>
              </w:rPr>
              <w:t>EUBA Grant Scheme for Young Scholars and Doctoral Students</w:t>
            </w:r>
          </w:p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b/>
                <w:sz w:val="22"/>
              </w:rPr>
              <w:t>Paula PUŠKÁROVÁ, </w:t>
            </w:r>
            <w:r>
              <w:rPr>
                <w:sz w:val="22"/>
              </w:rPr>
              <w:t>University of Economics in Bratislava</w:t>
            </w:r>
          </w:p>
        </w:tc>
      </w:tr>
      <w:tr>
        <w:trPr>
          <w:trHeight w:val="780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3" w:lineRule="exact"/>
              <w:rPr>
                <w:b/>
                <w:i/>
                <w:sz w:val="22"/>
              </w:rPr>
            </w:pPr>
            <w:r>
              <w:rPr>
                <w:b/>
                <w:i/>
                <w:w w:val="95"/>
                <w:sz w:val="22"/>
              </w:rPr>
              <w:t>SAIA for Young Scholars and Doctoral Students</w:t>
            </w:r>
          </w:p>
          <w:p>
            <w:pPr>
              <w:pStyle w:val="TableParagraph"/>
              <w:spacing w:before="6"/>
              <w:ind w:left="0"/>
              <w:rPr>
                <w:sz w:val="24"/>
              </w:rPr>
            </w:pPr>
          </w:p>
          <w:p>
            <w:pPr>
              <w:pStyle w:val="TableParagraph"/>
              <w:spacing w:line="23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Kristína SALLEROVÁ </w:t>
            </w:r>
            <w:r>
              <w:rPr>
                <w:b/>
                <w:w w:val="125"/>
                <w:sz w:val="22"/>
              </w:rPr>
              <w:t>/ </w:t>
            </w:r>
            <w:r>
              <w:rPr>
                <w:b/>
                <w:sz w:val="22"/>
              </w:rPr>
              <w:t>Adela POLÁČKOVÁ</w:t>
            </w:r>
          </w:p>
        </w:tc>
      </w:tr>
      <w:tr>
        <w:trPr>
          <w:trHeight w:val="793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</w:tcBorders>
          </w:tcPr>
          <w:p>
            <w:pPr>
              <w:pStyle w:val="TableParagraph"/>
              <w:spacing w:line="243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National Scholarship Program</w:t>
            </w:r>
          </w:p>
          <w:p>
            <w:pPr>
              <w:pStyle w:val="TableParagraph"/>
              <w:spacing w:before="6"/>
              <w:ind w:left="0"/>
              <w:rPr>
                <w:sz w:val="24"/>
              </w:rPr>
            </w:pP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Richard KALIŠ, </w:t>
            </w:r>
            <w:r>
              <w:rPr>
                <w:sz w:val="22"/>
              </w:rPr>
              <w:t>Faculty of National Economy, University of Economics in Bratislava</w:t>
            </w:r>
          </w:p>
        </w:tc>
      </w:tr>
      <w:tr>
        <w:trPr>
          <w:trHeight w:val="795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Action Austria-Slovakia</w:t>
            </w:r>
          </w:p>
          <w:p>
            <w:pPr>
              <w:pStyle w:val="TableParagraph"/>
              <w:spacing w:before="9"/>
              <w:ind w:left="0"/>
              <w:rPr>
                <w:sz w:val="24"/>
              </w:rPr>
            </w:pP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b/>
                <w:sz w:val="22"/>
              </w:rPr>
              <w:t>Erika MAJZLÍKOVÁ, </w:t>
            </w:r>
            <w:r>
              <w:rPr>
                <w:sz w:val="22"/>
              </w:rPr>
              <w:t>Faculty of National Economy, University of Economics in Bratislava</w:t>
            </w:r>
          </w:p>
        </w:tc>
      </w:tr>
      <w:tr>
        <w:trPr>
          <w:trHeight w:val="706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0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Horizon 2020 – Twinning proposal</w:t>
            </w:r>
          </w:p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b/>
                <w:sz w:val="22"/>
              </w:rPr>
              <w:t>Paula PUŠKÁROVÁ, </w:t>
            </w:r>
            <w:r>
              <w:rPr>
                <w:sz w:val="22"/>
              </w:rPr>
              <w:t>University of Economics in Bratislava</w:t>
            </w:r>
          </w:p>
        </w:tc>
      </w:tr>
      <w:tr>
        <w:trPr>
          <w:trHeight w:val="274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</w:tcBorders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Discussion</w:t>
            </w:r>
          </w:p>
        </w:tc>
      </w:tr>
    </w:tbl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6"/>
        <w:rPr>
          <w:sz w:val="35"/>
        </w:rPr>
      </w:pPr>
    </w:p>
    <w:p>
      <w:pPr>
        <w:pStyle w:val="Heading2"/>
        <w:spacing w:before="1"/>
      </w:pPr>
      <w:r>
        <w:rPr>
          <w:w w:val="95"/>
        </w:rPr>
        <w:t>SESSION 1 - ECONOMIC THEORY 1</w:t>
      </w:r>
    </w:p>
    <w:p>
      <w:pPr>
        <w:spacing w:after="0"/>
        <w:sectPr>
          <w:pgSz w:w="16840" w:h="11910" w:orient="landscape"/>
          <w:pgMar w:header="193" w:footer="0" w:top="1980" w:bottom="0" w:left="1180" w:right="9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3438" w:right="0" w:firstLine="0"/>
        <w:jc w:val="left"/>
        <w:rPr>
          <w:sz w:val="24"/>
        </w:rPr>
      </w:pPr>
      <w:r>
        <w:rPr>
          <w:b/>
          <w:sz w:val="24"/>
        </w:rPr>
        <w:t>BRATISLAVA CAMPUS: ROOM D117, </w:t>
      </w:r>
      <w:r>
        <w:rPr>
          <w:sz w:val="24"/>
        </w:rPr>
        <w:t>Old Building (with Library), Ground Floor</w: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31" w:type="dxa"/>
        <w:tblBorders>
          <w:top w:val="single" w:sz="18" w:space="0" w:color="4AACC5"/>
          <w:left w:val="single" w:sz="18" w:space="0" w:color="4AACC5"/>
          <w:bottom w:val="single" w:sz="18" w:space="0" w:color="4AACC5"/>
          <w:right w:val="single" w:sz="18" w:space="0" w:color="4AACC5"/>
          <w:insideH w:val="single" w:sz="18" w:space="0" w:color="4AACC5"/>
          <w:insideV w:val="single" w:sz="18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12336"/>
      </w:tblGrid>
      <w:tr>
        <w:trPr>
          <w:trHeight w:val="336" w:hRule="atLeast"/>
        </w:trPr>
        <w:tc>
          <w:tcPr>
            <w:tcW w:w="14146" w:type="dxa"/>
            <w:gridSpan w:val="2"/>
            <w:shd w:val="clear" w:color="auto" w:fill="C5D9F0"/>
          </w:tcPr>
          <w:p>
            <w:pPr>
              <w:pStyle w:val="TableParagraph"/>
              <w:spacing w:before="4"/>
              <w:ind w:left="5246" w:right="5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Wednesday – 23</w:t>
            </w:r>
            <w:r>
              <w:rPr>
                <w:b/>
                <w:sz w:val="24"/>
                <w:vertAlign w:val="superscript"/>
              </w:rPr>
              <w:t>rd</w:t>
            </w:r>
            <w:r>
              <w:rPr>
                <w:b/>
                <w:sz w:val="24"/>
                <w:vertAlign w:val="baseline"/>
              </w:rPr>
              <w:t> October 2019</w:t>
            </w:r>
          </w:p>
        </w:tc>
      </w:tr>
      <w:tr>
        <w:trPr>
          <w:trHeight w:val="539" w:hRule="atLeast"/>
        </w:trPr>
        <w:tc>
          <w:tcPr>
            <w:tcW w:w="1810" w:type="dxa"/>
            <w:vMerge w:val="restart"/>
            <w:tcBorders>
              <w:bottom w:val="single" w:sz="8" w:space="0" w:color="4AACC5"/>
              <w:right w:val="single" w:sz="8" w:space="0" w:color="4AACC5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6"/>
              <w:ind w:left="0"/>
              <w:rPr>
                <w:sz w:val="22"/>
              </w:rPr>
            </w:pPr>
          </w:p>
          <w:p>
            <w:pPr>
              <w:pStyle w:val="TableParagraph"/>
              <w:ind w:left="292"/>
              <w:rPr>
                <w:b/>
                <w:sz w:val="22"/>
              </w:rPr>
            </w:pPr>
            <w:r>
              <w:rPr>
                <w:b/>
                <w:sz w:val="22"/>
              </w:rPr>
              <w:t>13:30 – 16:45</w:t>
            </w:r>
          </w:p>
        </w:tc>
        <w:tc>
          <w:tcPr>
            <w:tcW w:w="12336" w:type="dxa"/>
            <w:tcBorders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Lukáš BURIAN:</w:t>
            </w:r>
          </w:p>
          <w:p>
            <w:pPr>
              <w:pStyle w:val="TableParagraph"/>
              <w:spacing w:line="248" w:lineRule="exact" w:before="16"/>
              <w:rPr>
                <w:sz w:val="22"/>
              </w:rPr>
            </w:pPr>
            <w:r>
              <w:rPr>
                <w:sz w:val="22"/>
              </w:rPr>
              <w:t>Further fiscal integration in euro area</w:t>
            </w:r>
          </w:p>
        </w:tc>
      </w:tr>
      <w:tr>
        <w:trPr>
          <w:trHeight w:val="560" w:hRule="atLeast"/>
        </w:trPr>
        <w:tc>
          <w:tcPr>
            <w:tcW w:w="1810" w:type="dxa"/>
            <w:vMerge/>
            <w:tcBorders>
              <w:top w:val="nil"/>
              <w:bottom w:val="single" w:sz="8" w:space="0" w:color="4AACC5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before="2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Igor DVORNICKÝ:</w:t>
            </w:r>
          </w:p>
          <w:p>
            <w:pPr>
              <w:pStyle w:val="TableParagraph"/>
              <w:spacing w:line="248" w:lineRule="exact" w:before="16"/>
              <w:rPr>
                <w:sz w:val="22"/>
              </w:rPr>
            </w:pPr>
            <w:r>
              <w:rPr>
                <w:sz w:val="22"/>
              </w:rPr>
              <w:t>Changes in the indicators of credit and financial market assessments in terms of Macroprudential policy</w:t>
            </w:r>
          </w:p>
        </w:tc>
      </w:tr>
      <w:tr>
        <w:trPr>
          <w:trHeight w:val="536" w:hRule="atLeast"/>
        </w:trPr>
        <w:tc>
          <w:tcPr>
            <w:tcW w:w="1810" w:type="dxa"/>
            <w:vMerge/>
            <w:tcBorders>
              <w:top w:val="nil"/>
              <w:bottom w:val="single" w:sz="8" w:space="0" w:color="4AACC5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53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Raman HERASIMAU:</w:t>
            </w:r>
          </w:p>
          <w:p>
            <w:pPr>
              <w:pStyle w:val="TableParagraph"/>
              <w:spacing w:line="248" w:lineRule="exact" w:before="16"/>
              <w:rPr>
                <w:sz w:val="22"/>
              </w:rPr>
            </w:pPr>
            <w:r>
              <w:rPr>
                <w:sz w:val="22"/>
              </w:rPr>
              <w:t>Does pension systems have future</w:t>
            </w:r>
          </w:p>
        </w:tc>
      </w:tr>
      <w:tr>
        <w:trPr>
          <w:trHeight w:val="536" w:hRule="atLeast"/>
        </w:trPr>
        <w:tc>
          <w:tcPr>
            <w:tcW w:w="1810" w:type="dxa"/>
            <w:vMerge/>
            <w:tcBorders>
              <w:top w:val="nil"/>
              <w:bottom w:val="single" w:sz="8" w:space="0" w:color="4AACC5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Miroslav KLIMEK:</w:t>
            </w:r>
          </w:p>
          <w:p>
            <w:pPr>
              <w:pStyle w:val="TableParagraph"/>
              <w:spacing w:line="248" w:lineRule="exact" w:before="13"/>
              <w:rPr>
                <w:sz w:val="22"/>
              </w:rPr>
            </w:pPr>
            <w:r>
              <w:rPr>
                <w:sz w:val="22"/>
              </w:rPr>
              <w:t>Creation of an equity portfolio @ EUBA 2019</w:t>
            </w:r>
          </w:p>
        </w:tc>
      </w:tr>
      <w:tr>
        <w:trPr>
          <w:trHeight w:val="537" w:hRule="atLeast"/>
        </w:trPr>
        <w:tc>
          <w:tcPr>
            <w:tcW w:w="1810" w:type="dxa"/>
            <w:vMerge/>
            <w:tcBorders>
              <w:top w:val="nil"/>
              <w:bottom w:val="single" w:sz="8" w:space="0" w:color="4AACC5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Peter KUŠNÍR and Denis MATUŠOVIČ:</w:t>
            </w:r>
          </w:p>
          <w:p>
            <w:pPr>
              <w:pStyle w:val="TableParagraph"/>
              <w:spacing w:line="246" w:lineRule="exact" w:before="16"/>
              <w:rPr>
                <w:sz w:val="22"/>
              </w:rPr>
            </w:pPr>
            <w:r>
              <w:rPr>
                <w:sz w:val="22"/>
              </w:rPr>
              <w:t>Company Valuation (Selected Theoretical Approaches)</w:t>
            </w:r>
          </w:p>
        </w:tc>
      </w:tr>
      <w:tr>
        <w:trPr>
          <w:trHeight w:val="539" w:hRule="atLeast"/>
        </w:trPr>
        <w:tc>
          <w:tcPr>
            <w:tcW w:w="1810" w:type="dxa"/>
            <w:vMerge/>
            <w:tcBorders>
              <w:top w:val="nil"/>
              <w:bottom w:val="single" w:sz="8" w:space="0" w:color="4AACC5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Boris FIŠERA:</w:t>
            </w:r>
          </w:p>
          <w:p>
            <w:pPr>
              <w:pStyle w:val="TableParagraph"/>
              <w:spacing w:line="248" w:lineRule="exact" w:before="16"/>
              <w:rPr>
                <w:sz w:val="22"/>
              </w:rPr>
            </w:pPr>
            <w:r>
              <w:rPr>
                <w:sz w:val="22"/>
              </w:rPr>
              <w:t>Impact of Managed Depreciations on Financial Markets</w:t>
            </w:r>
          </w:p>
        </w:tc>
      </w:tr>
      <w:tr>
        <w:trPr>
          <w:trHeight w:val="536" w:hRule="atLeast"/>
        </w:trPr>
        <w:tc>
          <w:tcPr>
            <w:tcW w:w="1810" w:type="dxa"/>
            <w:vMerge/>
            <w:tcBorders>
              <w:top w:val="nil"/>
              <w:bottom w:val="single" w:sz="8" w:space="0" w:color="4AACC5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53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Peter GOLHA:</w:t>
            </w:r>
          </w:p>
          <w:p>
            <w:pPr>
              <w:pStyle w:val="TableParagraph"/>
              <w:spacing w:line="248" w:lineRule="exact" w:before="16"/>
              <w:rPr>
                <w:sz w:val="22"/>
              </w:rPr>
            </w:pPr>
            <w:r>
              <w:rPr>
                <w:sz w:val="22"/>
              </w:rPr>
              <w:t>Stress Testing in the Context of Economic Cycle</w:t>
            </w:r>
          </w:p>
        </w:tc>
      </w:tr>
      <w:tr>
        <w:trPr>
          <w:trHeight w:val="536" w:hRule="atLeast"/>
        </w:trPr>
        <w:tc>
          <w:tcPr>
            <w:tcW w:w="1810" w:type="dxa"/>
            <w:vMerge/>
            <w:tcBorders>
              <w:top w:val="nil"/>
              <w:bottom w:val="single" w:sz="8" w:space="0" w:color="4AACC5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53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Ionela OPREA:</w:t>
            </w:r>
          </w:p>
          <w:p>
            <w:pPr>
              <w:pStyle w:val="TableParagraph"/>
              <w:spacing w:line="248" w:lineRule="exact" w:before="16"/>
              <w:rPr>
                <w:sz w:val="22"/>
              </w:rPr>
            </w:pPr>
            <w:r>
              <w:rPr>
                <w:sz w:val="22"/>
              </w:rPr>
              <w:t>Leading practices in sustainable banking</w:t>
            </w:r>
          </w:p>
        </w:tc>
      </w:tr>
      <w:tr>
        <w:trPr>
          <w:trHeight w:val="806" w:hRule="atLeast"/>
        </w:trPr>
        <w:tc>
          <w:tcPr>
            <w:tcW w:w="1810" w:type="dxa"/>
            <w:vMerge/>
            <w:tcBorders>
              <w:top w:val="nil"/>
              <w:bottom w:val="single" w:sz="8" w:space="0" w:color="4AACC5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53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Tatiana SERGIENKO:</w:t>
            </w:r>
          </w:p>
          <w:p>
            <w:pPr>
              <w:pStyle w:val="TableParagraph"/>
              <w:spacing w:line="270" w:lineRule="exact" w:before="6"/>
              <w:ind w:right="1296"/>
              <w:rPr>
                <w:sz w:val="22"/>
              </w:rPr>
            </w:pPr>
            <w:r>
              <w:rPr>
                <w:w w:val="85"/>
                <w:sz w:val="22"/>
              </w:rPr>
              <w:t>SOCIO-ECONOMIC</w:t>
            </w:r>
            <w:r>
              <w:rPr>
                <w:spacing w:val="-2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COMPONENTS</w:t>
            </w:r>
            <w:r>
              <w:rPr>
                <w:spacing w:val="-2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OF</w:t>
            </w:r>
            <w:r>
              <w:rPr>
                <w:spacing w:val="-2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THE</w:t>
            </w:r>
            <w:r>
              <w:rPr>
                <w:spacing w:val="-2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INTEGRATION</w:t>
            </w:r>
            <w:r>
              <w:rPr>
                <w:spacing w:val="-2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POLICY</w:t>
            </w:r>
            <w:r>
              <w:rPr>
                <w:spacing w:val="-2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OF</w:t>
            </w:r>
            <w:r>
              <w:rPr>
                <w:spacing w:val="-3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MODERN</w:t>
            </w:r>
            <w:r>
              <w:rPr>
                <w:spacing w:val="-2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UKRAINIAN</w:t>
            </w:r>
            <w:r>
              <w:rPr>
                <w:spacing w:val="-2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SOCIETY</w:t>
            </w:r>
            <w:r>
              <w:rPr>
                <w:spacing w:val="-2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IN</w:t>
            </w:r>
            <w:r>
              <w:rPr>
                <w:spacing w:val="-2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THE</w:t>
            </w:r>
            <w:r>
              <w:rPr>
                <w:spacing w:val="-2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CONDITIONS</w:t>
            </w:r>
            <w:r>
              <w:rPr>
                <w:spacing w:val="-2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OF </w:t>
            </w:r>
            <w:r>
              <w:rPr>
                <w:w w:val="95"/>
                <w:sz w:val="22"/>
              </w:rPr>
              <w:t>INFORMATION-PSYCHOLOGICAL</w:t>
            </w:r>
            <w:r>
              <w:rPr>
                <w:spacing w:val="-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WARFARE</w:t>
            </w:r>
          </w:p>
        </w:tc>
      </w:tr>
      <w:tr>
        <w:trPr>
          <w:trHeight w:val="536" w:hRule="atLeast"/>
        </w:trPr>
        <w:tc>
          <w:tcPr>
            <w:tcW w:w="1810" w:type="dxa"/>
            <w:vMerge/>
            <w:tcBorders>
              <w:top w:val="nil"/>
              <w:bottom w:val="single" w:sz="8" w:space="0" w:color="4AACC5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53" w:lineRule="exact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Jaroslava ŠEPEĽOVÁ:</w:t>
            </w:r>
          </w:p>
          <w:p>
            <w:pPr>
              <w:pStyle w:val="TableParagraph"/>
              <w:spacing w:line="248" w:lineRule="exact" w:before="16"/>
              <w:rPr>
                <w:sz w:val="22"/>
              </w:rPr>
            </w:pPr>
            <w:r>
              <w:rPr>
                <w:sz w:val="22"/>
              </w:rPr>
              <w:t>Theoretical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approaches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factors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evasion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focused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accounting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source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tax´s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liability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calculation</w:t>
            </w:r>
          </w:p>
        </w:tc>
      </w:tr>
      <w:tr>
        <w:trPr>
          <w:trHeight w:val="538" w:hRule="atLeast"/>
        </w:trPr>
        <w:tc>
          <w:tcPr>
            <w:tcW w:w="1810" w:type="dxa"/>
            <w:tcBorders>
              <w:top w:val="single" w:sz="8" w:space="0" w:color="4AACC5"/>
              <w:right w:val="single" w:sz="8" w:space="0" w:color="4AACC5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</w:tcBorders>
          </w:tcPr>
          <w:p>
            <w:pPr>
              <w:pStyle w:val="TableParagraph"/>
              <w:spacing w:line="253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Patrik JANKOVIČ:</w:t>
            </w:r>
          </w:p>
          <w:p>
            <w:pPr>
              <w:pStyle w:val="TableParagraph"/>
              <w:spacing w:line="250" w:lineRule="exact" w:before="15"/>
              <w:rPr>
                <w:sz w:val="22"/>
              </w:rPr>
            </w:pPr>
            <w:r>
              <w:rPr>
                <w:sz w:val="22"/>
              </w:rPr>
              <w:t>Mobile Internet before Fifth Generation Cellular Systems (5G)(Determinants of Internet Coverage and Its Quality)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header="193" w:footer="0" w:top="1980" w:bottom="280" w:left="118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2"/>
        <w:spacing w:before="48"/>
      </w:pPr>
      <w:r>
        <w:rPr>
          <w:w w:val="95"/>
        </w:rPr>
        <w:t>SESSION 1 - ECONOMIC THEORY 2</w:t>
      </w:r>
    </w:p>
    <w:p>
      <w:pPr>
        <w:pStyle w:val="BodyText"/>
        <w:rPr>
          <w:b/>
          <w:sz w:val="27"/>
        </w:rPr>
      </w:pPr>
    </w:p>
    <w:p>
      <w:pPr>
        <w:spacing w:before="0"/>
        <w:ind w:left="606" w:right="839" w:firstLine="0"/>
        <w:jc w:val="center"/>
        <w:rPr>
          <w:sz w:val="24"/>
        </w:rPr>
      </w:pPr>
      <w:r>
        <w:rPr>
          <w:b/>
          <w:sz w:val="24"/>
        </w:rPr>
        <w:t>BRATISLAVA CAMPUS: ROOM 1C.02, </w:t>
      </w:r>
      <w:r>
        <w:rPr>
          <w:sz w:val="24"/>
        </w:rPr>
        <w:t>Old Building,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Floor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31" w:type="dxa"/>
        <w:tblBorders>
          <w:top w:val="single" w:sz="18" w:space="0" w:color="4AACC5"/>
          <w:left w:val="single" w:sz="18" w:space="0" w:color="4AACC5"/>
          <w:bottom w:val="single" w:sz="18" w:space="0" w:color="4AACC5"/>
          <w:right w:val="single" w:sz="18" w:space="0" w:color="4AACC5"/>
          <w:insideH w:val="single" w:sz="18" w:space="0" w:color="4AACC5"/>
          <w:insideV w:val="single" w:sz="18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12336"/>
      </w:tblGrid>
      <w:tr>
        <w:trPr>
          <w:trHeight w:val="336" w:hRule="atLeast"/>
        </w:trPr>
        <w:tc>
          <w:tcPr>
            <w:tcW w:w="14146" w:type="dxa"/>
            <w:gridSpan w:val="2"/>
            <w:shd w:val="clear" w:color="auto" w:fill="C5D9F0"/>
          </w:tcPr>
          <w:p>
            <w:pPr>
              <w:pStyle w:val="TableParagraph"/>
              <w:spacing w:before="4"/>
              <w:ind w:left="5246" w:right="5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Wednesday – 23</w:t>
            </w:r>
            <w:r>
              <w:rPr>
                <w:b/>
                <w:sz w:val="24"/>
                <w:vertAlign w:val="superscript"/>
              </w:rPr>
              <w:t>rd</w:t>
            </w:r>
            <w:r>
              <w:rPr>
                <w:b/>
                <w:sz w:val="24"/>
                <w:vertAlign w:val="baseline"/>
              </w:rPr>
              <w:t> October 2019</w:t>
            </w:r>
          </w:p>
        </w:tc>
      </w:tr>
      <w:tr>
        <w:trPr>
          <w:trHeight w:val="526" w:hRule="atLeast"/>
        </w:trPr>
        <w:tc>
          <w:tcPr>
            <w:tcW w:w="1810" w:type="dxa"/>
            <w:vMerge w:val="restart"/>
            <w:tcBorders>
              <w:right w:val="single" w:sz="8" w:space="0" w:color="4AACC5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40"/>
              <w:ind w:left="292"/>
              <w:rPr>
                <w:b/>
                <w:sz w:val="22"/>
              </w:rPr>
            </w:pPr>
            <w:r>
              <w:rPr>
                <w:b/>
                <w:sz w:val="22"/>
              </w:rPr>
              <w:t>13:30 – 16:45</w:t>
            </w:r>
          </w:p>
        </w:tc>
        <w:tc>
          <w:tcPr>
            <w:tcW w:w="12336" w:type="dxa"/>
            <w:tcBorders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Erika MAJZLÍKOVÁ: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Structural Decomposition Analysis of Changes in Manufacturing Employment in Slovakia</w:t>
            </w:r>
          </w:p>
        </w:tc>
      </w:tr>
      <w:tr>
        <w:trPr>
          <w:trHeight w:val="511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Eva SIRAKOVOVÁ: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Group Size Effects in Public Good Game</w:t>
            </w:r>
          </w:p>
        </w:tc>
      </w:tr>
      <w:tr>
        <w:trPr>
          <w:trHeight w:val="511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Matej VITÁLOŠ: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Susceptibility of Jobs to Automation in Slovakia</w:t>
            </w:r>
          </w:p>
        </w:tc>
      </w:tr>
      <w:tr>
        <w:trPr>
          <w:trHeight w:val="512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3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Zuzana KOŠŤÁLOVÁ:</w:t>
            </w:r>
          </w:p>
          <w:p>
            <w:pPr>
              <w:pStyle w:val="TableParagraph"/>
              <w:spacing w:line="236" w:lineRule="exact" w:before="14"/>
              <w:rPr>
                <w:sz w:val="22"/>
              </w:rPr>
            </w:pPr>
            <w:r>
              <w:rPr>
                <w:sz w:val="22"/>
              </w:rPr>
              <w:t>Exploring driving forces of household debt in Slovakia</w:t>
            </w:r>
          </w:p>
        </w:tc>
      </w:tr>
      <w:tr>
        <w:trPr>
          <w:trHeight w:val="511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3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Agáta ŠULÁKOVÁ:</w:t>
            </w:r>
          </w:p>
          <w:p>
            <w:pPr>
              <w:pStyle w:val="TableParagraph"/>
              <w:spacing w:line="233" w:lineRule="exact" w:before="16"/>
              <w:rPr>
                <w:sz w:val="22"/>
              </w:rPr>
            </w:pPr>
            <w:r>
              <w:rPr>
                <w:sz w:val="22"/>
              </w:rPr>
              <w:t>Synchronization of business cycles between selected European countries</w:t>
            </w:r>
          </w:p>
        </w:tc>
      </w:tr>
      <w:tr>
        <w:trPr>
          <w:trHeight w:val="514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3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Miriama TREBICHALSKÁ: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Social partnership and employment change due to the digital revolution</w:t>
            </w:r>
          </w:p>
        </w:tc>
      </w:tr>
      <w:tr>
        <w:trPr>
          <w:trHeight w:val="511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Adriana NOVOTNÁ: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Measuring competition in the European banking sector</w:t>
            </w:r>
          </w:p>
        </w:tc>
      </w:tr>
      <w:tr>
        <w:trPr>
          <w:trHeight w:val="512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Katarína MERTANOVÁ: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Does Slovak economy pull migrants toward it?</w:t>
            </w:r>
          </w:p>
        </w:tc>
      </w:tr>
      <w:tr>
        <w:trPr>
          <w:trHeight w:val="512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Peter MANDŽÁK: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Can money buy health? DEA analysis of healthcare expenditure</w:t>
            </w:r>
          </w:p>
        </w:tc>
      </w:tr>
      <w:tr>
        <w:trPr>
          <w:trHeight w:val="511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Lucia ORSZÁGHOVÁ:</w:t>
            </w:r>
          </w:p>
          <w:p>
            <w:pPr>
              <w:pStyle w:val="TableParagraph"/>
              <w:spacing w:line="236" w:lineRule="exact" w:before="15"/>
              <w:rPr>
                <w:sz w:val="22"/>
              </w:rPr>
            </w:pPr>
            <w:r>
              <w:rPr>
                <w:sz w:val="22"/>
              </w:rPr>
              <w:t>Swiss Franc Lending in Central, Eastern and South Eastern Europe</w:t>
            </w:r>
          </w:p>
        </w:tc>
      </w:tr>
      <w:tr>
        <w:trPr>
          <w:trHeight w:val="526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</w:tcBorders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Tetyana NESTORENKO:</w:t>
            </w:r>
          </w:p>
          <w:p>
            <w:pPr>
              <w:pStyle w:val="TableParagraph"/>
              <w:spacing w:line="250" w:lineRule="exact" w:before="16"/>
              <w:rPr>
                <w:sz w:val="22"/>
              </w:rPr>
            </w:pPr>
            <w:r>
              <w:rPr>
                <w:sz w:val="22"/>
              </w:rPr>
              <w:t>Economic impact of health resort enterprises for the host city: case study from Ukraine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header="193" w:footer="0" w:top="1980" w:bottom="280" w:left="118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177"/>
        <w:ind w:right="835"/>
      </w:pPr>
      <w:r>
        <w:rPr>
          <w:w w:val="95"/>
        </w:rPr>
        <w:t>SESSION 2 – ACCOUNTING – BUSINESS INFORMATICS</w:t>
      </w:r>
    </w:p>
    <w:p>
      <w:pPr>
        <w:pStyle w:val="BodyText"/>
        <w:spacing w:before="3"/>
        <w:rPr>
          <w:b/>
          <w:sz w:val="27"/>
        </w:rPr>
      </w:pPr>
    </w:p>
    <w:p>
      <w:pPr>
        <w:spacing w:before="0"/>
        <w:ind w:left="606" w:right="839" w:firstLine="0"/>
        <w:jc w:val="center"/>
        <w:rPr>
          <w:sz w:val="24"/>
        </w:rPr>
      </w:pPr>
      <w:r>
        <w:rPr>
          <w:b/>
          <w:sz w:val="24"/>
        </w:rPr>
        <w:t>BRATISLAVA CAMPUS: ROOM A7.12</w:t>
      </w:r>
      <w:r>
        <w:rPr>
          <w:sz w:val="24"/>
        </w:rPr>
        <w:t>, New Building (with Rectorate), 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Floor</w:t>
      </w:r>
    </w:p>
    <w:p>
      <w:pPr>
        <w:pStyle w:val="BodyText"/>
        <w:spacing w:before="7" w:after="1"/>
        <w:rPr>
          <w:sz w:val="25"/>
        </w:rPr>
      </w:pPr>
    </w:p>
    <w:tbl>
      <w:tblPr>
        <w:tblW w:w="0" w:type="auto"/>
        <w:jc w:val="left"/>
        <w:tblInd w:w="131" w:type="dxa"/>
        <w:tblBorders>
          <w:top w:val="single" w:sz="18" w:space="0" w:color="4AACC5"/>
          <w:left w:val="single" w:sz="18" w:space="0" w:color="4AACC5"/>
          <w:bottom w:val="single" w:sz="18" w:space="0" w:color="4AACC5"/>
          <w:right w:val="single" w:sz="18" w:space="0" w:color="4AACC5"/>
          <w:insideH w:val="single" w:sz="18" w:space="0" w:color="4AACC5"/>
          <w:insideV w:val="single" w:sz="18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12336"/>
      </w:tblGrid>
      <w:tr>
        <w:trPr>
          <w:trHeight w:val="336" w:hRule="atLeast"/>
        </w:trPr>
        <w:tc>
          <w:tcPr>
            <w:tcW w:w="14146" w:type="dxa"/>
            <w:gridSpan w:val="2"/>
            <w:shd w:val="clear" w:color="auto" w:fill="C5D9F0"/>
          </w:tcPr>
          <w:p>
            <w:pPr>
              <w:pStyle w:val="TableParagraph"/>
              <w:spacing w:before="4"/>
              <w:ind w:left="5246" w:right="5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Wednesday – 23</w:t>
            </w:r>
            <w:r>
              <w:rPr>
                <w:b/>
                <w:sz w:val="24"/>
                <w:vertAlign w:val="superscript"/>
              </w:rPr>
              <w:t>rd</w:t>
            </w:r>
            <w:r>
              <w:rPr>
                <w:b/>
                <w:sz w:val="24"/>
                <w:vertAlign w:val="baseline"/>
              </w:rPr>
              <w:t> October 2019</w:t>
            </w:r>
          </w:p>
        </w:tc>
      </w:tr>
      <w:tr>
        <w:trPr>
          <w:trHeight w:val="526" w:hRule="atLeast"/>
        </w:trPr>
        <w:tc>
          <w:tcPr>
            <w:tcW w:w="1810" w:type="dxa"/>
            <w:vMerge w:val="restart"/>
            <w:tcBorders>
              <w:right w:val="single" w:sz="8" w:space="0" w:color="4AACC5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sz w:val="31"/>
              </w:rPr>
            </w:pPr>
          </w:p>
          <w:p>
            <w:pPr>
              <w:pStyle w:val="TableParagraph"/>
              <w:ind w:left="292"/>
              <w:rPr>
                <w:b/>
                <w:sz w:val="22"/>
              </w:rPr>
            </w:pPr>
            <w:r>
              <w:rPr>
                <w:b/>
                <w:sz w:val="22"/>
              </w:rPr>
              <w:t>13:30 – 16:45</w:t>
            </w:r>
          </w:p>
        </w:tc>
        <w:tc>
          <w:tcPr>
            <w:tcW w:w="12336" w:type="dxa"/>
            <w:tcBorders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Nikoleta BALOGHOVÁ: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Hidden reserves in financial management</w:t>
            </w:r>
          </w:p>
        </w:tc>
      </w:tr>
      <w:tr>
        <w:trPr>
          <w:trHeight w:val="511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Dana FIGUROVÁ: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Hidden reserves in financial management</w:t>
            </w:r>
          </w:p>
        </w:tc>
      </w:tr>
      <w:tr>
        <w:trPr>
          <w:trHeight w:val="511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Allan Jose SEGUEIRA LOPEZ: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Spatial Competition with Considering the Weight of the Nodes Case Study</w:t>
            </w:r>
          </w:p>
        </w:tc>
      </w:tr>
      <w:tr>
        <w:trPr>
          <w:trHeight w:val="512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Milan GEDEON: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The impact of new technologies on accounting and audit</w:t>
            </w:r>
          </w:p>
        </w:tc>
      </w:tr>
      <w:tr>
        <w:trPr>
          <w:trHeight w:val="511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Silvia ZELINOVÁ: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Statistical analysis of European Union countries on the basis of main Economic Indicators</w:t>
            </w:r>
          </w:p>
        </w:tc>
      </w:tr>
      <w:tr>
        <w:trPr>
          <w:trHeight w:val="511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Marek STREŽO:</w:t>
            </w:r>
          </w:p>
          <w:p>
            <w:pPr>
              <w:pStyle w:val="TableParagraph"/>
              <w:spacing w:line="236" w:lineRule="exact" w:before="13"/>
              <w:rPr>
                <w:sz w:val="22"/>
              </w:rPr>
            </w:pPr>
            <w:r>
              <w:rPr>
                <w:sz w:val="22"/>
              </w:rPr>
              <w:t>Flexible regression modeling of the pure premium using Generalized Additive Models with Isotropic smoothing</w:t>
            </w:r>
          </w:p>
        </w:tc>
      </w:tr>
      <w:tr>
        <w:trPr>
          <w:trHeight w:val="511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3" w:lineRule="exact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Jana KOPČÁKOVÁ:</w:t>
            </w:r>
          </w:p>
          <w:p>
            <w:pPr>
              <w:pStyle w:val="TableParagraph"/>
              <w:spacing w:line="233" w:lineRule="exact" w:before="16"/>
              <w:rPr>
                <w:sz w:val="22"/>
              </w:rPr>
            </w:pPr>
            <w:r>
              <w:rPr>
                <w:sz w:val="22"/>
              </w:rPr>
              <w:t>Assets and modern methods of depreciation of assets in an enterprise</w:t>
            </w:r>
          </w:p>
        </w:tc>
      </w:tr>
      <w:tr>
        <w:trPr>
          <w:trHeight w:val="514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3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Petra SRNIŠOVÁ: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Information on adopted accounting policies in the notes to the financial statements</w:t>
            </w:r>
          </w:p>
        </w:tc>
      </w:tr>
      <w:tr>
        <w:trPr>
          <w:trHeight w:val="512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1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Stanislav KOVÁČ: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Bitcoin volatility analysis: deterministic and probabilistic approach</w:t>
            </w:r>
          </w:p>
        </w:tc>
      </w:tr>
      <w:tr>
        <w:trPr>
          <w:trHeight w:val="526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</w:tcBorders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Tatiana KATKOVA, Hana ALIEKSIEIEVA, Larysa HORBATIUK, Nataliia KRAVCHENKO:</w:t>
            </w:r>
          </w:p>
          <w:p>
            <w:pPr>
              <w:pStyle w:val="TableParagraph"/>
              <w:spacing w:line="250" w:lineRule="exact" w:before="16"/>
              <w:rPr>
                <w:sz w:val="22"/>
              </w:rPr>
            </w:pPr>
            <w:r>
              <w:rPr>
                <w:sz w:val="22"/>
              </w:rPr>
              <w:t>Mathematical Methods for Assessing the Financial Condition of an Enterprise and Diagnosing Bankruptcy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header="193" w:footer="0" w:top="1980" w:bottom="280" w:left="1180" w:right="940"/>
        </w:sectPr>
      </w:pPr>
    </w:p>
    <w:p>
      <w:pPr>
        <w:pStyle w:val="BodyText"/>
        <w:rPr>
          <w:sz w:val="20"/>
        </w:rPr>
      </w:pPr>
    </w:p>
    <w:p>
      <w:pPr>
        <w:pStyle w:val="Heading2"/>
        <w:ind w:right="838"/>
      </w:pPr>
      <w:r>
        <w:rPr>
          <w:w w:val="95"/>
        </w:rPr>
        <w:t>SESSION 3 – FINANCIAL MANAGEMENT</w:t>
      </w:r>
    </w:p>
    <w:p>
      <w:pPr>
        <w:pStyle w:val="BodyText"/>
        <w:rPr>
          <w:b/>
          <w:sz w:val="27"/>
        </w:rPr>
      </w:pPr>
    </w:p>
    <w:p>
      <w:pPr>
        <w:spacing w:before="0"/>
        <w:ind w:left="606" w:right="839" w:firstLine="0"/>
        <w:jc w:val="center"/>
        <w:rPr>
          <w:sz w:val="24"/>
        </w:rPr>
      </w:pPr>
      <w:r>
        <w:rPr>
          <w:b/>
          <w:sz w:val="24"/>
        </w:rPr>
        <w:t>BRATISLAVA CAMPUS: ROOM A6.04</w:t>
      </w:r>
      <w:r>
        <w:rPr>
          <w:sz w:val="24"/>
        </w:rPr>
        <w:t>, New Building (with Rectorate), 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Floor</w: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31" w:type="dxa"/>
        <w:tblBorders>
          <w:top w:val="single" w:sz="18" w:space="0" w:color="4AACC5"/>
          <w:left w:val="single" w:sz="18" w:space="0" w:color="4AACC5"/>
          <w:bottom w:val="single" w:sz="18" w:space="0" w:color="4AACC5"/>
          <w:right w:val="single" w:sz="18" w:space="0" w:color="4AACC5"/>
          <w:insideH w:val="single" w:sz="18" w:space="0" w:color="4AACC5"/>
          <w:insideV w:val="single" w:sz="18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12336"/>
      </w:tblGrid>
      <w:tr>
        <w:trPr>
          <w:trHeight w:val="337" w:hRule="atLeast"/>
        </w:trPr>
        <w:tc>
          <w:tcPr>
            <w:tcW w:w="14146" w:type="dxa"/>
            <w:gridSpan w:val="2"/>
            <w:shd w:val="clear" w:color="auto" w:fill="C5D9F0"/>
          </w:tcPr>
          <w:p>
            <w:pPr>
              <w:pStyle w:val="TableParagraph"/>
              <w:spacing w:before="5"/>
              <w:ind w:left="5246" w:right="5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Wednesday – 23</w:t>
            </w:r>
            <w:r>
              <w:rPr>
                <w:b/>
                <w:sz w:val="24"/>
                <w:vertAlign w:val="superscript"/>
              </w:rPr>
              <w:t>rd</w:t>
            </w:r>
            <w:r>
              <w:rPr>
                <w:b/>
                <w:sz w:val="24"/>
                <w:vertAlign w:val="baseline"/>
              </w:rPr>
              <w:t> October 2019</w:t>
            </w:r>
          </w:p>
        </w:tc>
      </w:tr>
      <w:tr>
        <w:trPr>
          <w:trHeight w:val="526" w:hRule="atLeast"/>
        </w:trPr>
        <w:tc>
          <w:tcPr>
            <w:tcW w:w="1810" w:type="dxa"/>
            <w:vMerge w:val="restart"/>
            <w:tcBorders>
              <w:right w:val="single" w:sz="8" w:space="0" w:color="4AACC5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7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292"/>
              <w:rPr>
                <w:b/>
                <w:sz w:val="22"/>
              </w:rPr>
            </w:pPr>
            <w:r>
              <w:rPr>
                <w:b/>
                <w:sz w:val="22"/>
              </w:rPr>
              <w:t>13:30 – 16:45</w:t>
            </w:r>
          </w:p>
        </w:tc>
        <w:tc>
          <w:tcPr>
            <w:tcW w:w="12336" w:type="dxa"/>
            <w:tcBorders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Eva BIKÁROVÁ: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Environmental Problems and Developing Countries</w:t>
            </w:r>
          </w:p>
        </w:tc>
      </w:tr>
      <w:tr>
        <w:trPr>
          <w:trHeight w:val="804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before="1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Branislav KOVÁČ:</w:t>
            </w:r>
          </w:p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w w:val="95"/>
                <w:sz w:val="22"/>
              </w:rPr>
              <w:t>Contributions</w:t>
            </w:r>
            <w:r>
              <w:rPr>
                <w:spacing w:val="-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to</w:t>
            </w:r>
            <w:r>
              <w:rPr>
                <w:spacing w:val="-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other</w:t>
            </w:r>
            <w:r>
              <w:rPr>
                <w:spacing w:val="-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capital</w:t>
            </w:r>
            <w:r>
              <w:rPr>
                <w:spacing w:val="-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funds</w:t>
            </w:r>
            <w:r>
              <w:rPr>
                <w:spacing w:val="-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as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-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form</w:t>
            </w:r>
            <w:r>
              <w:rPr>
                <w:spacing w:val="-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</w:t>
            </w:r>
            <w:r>
              <w:rPr>
                <w:spacing w:val="-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financing</w:t>
            </w:r>
            <w:r>
              <w:rPr>
                <w:spacing w:val="-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for</w:t>
            </w:r>
            <w:r>
              <w:rPr>
                <w:spacing w:val="-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businesses</w:t>
            </w:r>
            <w:r>
              <w:rPr>
                <w:spacing w:val="-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through</w:t>
            </w:r>
            <w:r>
              <w:rPr>
                <w:spacing w:val="-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own</w:t>
            </w:r>
            <w:r>
              <w:rPr>
                <w:spacing w:val="-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funds</w:t>
            </w:r>
            <w:r>
              <w:rPr>
                <w:spacing w:val="-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(equity)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-</w:t>
            </w:r>
            <w:r>
              <w:rPr>
                <w:spacing w:val="-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legal,</w:t>
            </w:r>
            <w:r>
              <w:rPr>
                <w:spacing w:val="-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accounting</w:t>
            </w:r>
            <w:r>
              <w:rPr>
                <w:spacing w:val="-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and</w:t>
            </w:r>
            <w:r>
              <w:rPr>
                <w:spacing w:val="-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tax </w:t>
            </w:r>
            <w:r>
              <w:rPr>
                <w:sz w:val="22"/>
              </w:rPr>
              <w:t>aspects</w:t>
            </w:r>
          </w:p>
        </w:tc>
      </w:tr>
      <w:tr>
        <w:trPr>
          <w:trHeight w:val="513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1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Zuzana JAKUBOVÁ: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Financing of family businesses</w:t>
            </w:r>
          </w:p>
        </w:tc>
      </w:tr>
      <w:tr>
        <w:trPr>
          <w:trHeight w:val="512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Daniela NEMCOVÁ: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Reconciling Social and Economic Needs into Ecological Society</w:t>
            </w:r>
          </w:p>
        </w:tc>
      </w:tr>
      <w:tr>
        <w:trPr>
          <w:trHeight w:val="511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Zuzana SKORKOVÁ: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Is Holacracy Bringing Down Hierarchy or Is It Only an Appealing Marketing Slogan?</w:t>
            </w:r>
          </w:p>
        </w:tc>
      </w:tr>
      <w:tr>
        <w:trPr>
          <w:trHeight w:val="511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Zuzana RUDAŠOVÁ: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Analysis of Treasury benchmarked bonds in primary market</w:t>
            </w:r>
          </w:p>
        </w:tc>
      </w:tr>
      <w:tr>
        <w:trPr>
          <w:trHeight w:val="511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Darina MÓŽIOVÁ: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Emerging types of business risks in insurance industry</w:t>
            </w:r>
          </w:p>
        </w:tc>
      </w:tr>
      <w:tr>
        <w:trPr>
          <w:trHeight w:val="511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Marian TOMAN: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The Corporate Challenges of Sustainable Development</w:t>
            </w:r>
          </w:p>
        </w:tc>
      </w:tr>
      <w:tr>
        <w:trPr>
          <w:trHeight w:val="512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3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Andrea LUKAČKOVÁ:</w:t>
            </w:r>
          </w:p>
          <w:p>
            <w:pPr>
              <w:pStyle w:val="TableParagraph"/>
              <w:spacing w:line="236" w:lineRule="exact" w:before="13"/>
              <w:rPr>
                <w:sz w:val="22"/>
              </w:rPr>
            </w:pPr>
            <w:r>
              <w:rPr>
                <w:sz w:val="22"/>
              </w:rPr>
              <w:t>Prediction of the failure of the enterprise through rating models created in Slovak market conditions</w:t>
            </w:r>
          </w:p>
        </w:tc>
      </w:tr>
      <w:tr>
        <w:trPr>
          <w:trHeight w:val="526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</w:tcBorders>
          </w:tcPr>
          <w:p>
            <w:pPr>
              <w:pStyle w:val="TableParagraph"/>
              <w:spacing w:line="243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Petra POLEČOVÁ:</w:t>
            </w:r>
          </w:p>
          <w:p>
            <w:pPr>
              <w:pStyle w:val="TableParagraph"/>
              <w:spacing w:line="248" w:lineRule="exact" w:before="16"/>
              <w:rPr>
                <w:sz w:val="22"/>
              </w:rPr>
            </w:pPr>
            <w:r>
              <w:rPr>
                <w:sz w:val="22"/>
              </w:rPr>
              <w:t>Venture capital as a source of financing for enterprises in Slovakia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6840" w:h="11910" w:orient="landscape"/>
          <w:pgMar w:header="193" w:footer="0" w:top="1980" w:bottom="280" w:left="1180" w:right="940"/>
        </w:sectPr>
      </w:pPr>
    </w:p>
    <w:p>
      <w:pPr>
        <w:pStyle w:val="BodyText"/>
        <w:rPr>
          <w:sz w:val="20"/>
        </w:rPr>
      </w:pPr>
    </w:p>
    <w:p>
      <w:pPr>
        <w:pStyle w:val="Heading2"/>
        <w:ind w:right="840"/>
      </w:pPr>
      <w:r>
        <w:rPr>
          <w:w w:val="95"/>
        </w:rPr>
        <w:t>SESSION 4 – GLOBAL ECONOMICS &amp; LANGUAGE</w:t>
      </w:r>
    </w:p>
    <w:p>
      <w:pPr>
        <w:spacing w:before="238"/>
        <w:ind w:left="606" w:right="839" w:firstLine="0"/>
        <w:jc w:val="center"/>
        <w:rPr>
          <w:sz w:val="24"/>
        </w:rPr>
      </w:pPr>
      <w:r>
        <w:rPr>
          <w:b/>
          <w:sz w:val="24"/>
        </w:rPr>
        <w:t>BRATISLAVA CAMPUS: ROOM A4.04</w:t>
      </w:r>
      <w:r>
        <w:rPr>
          <w:sz w:val="24"/>
        </w:rPr>
        <w:t>, New Building (with Rectorate), 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Floor</w:t>
      </w:r>
    </w:p>
    <w:p>
      <w:pPr>
        <w:pStyle w:val="BodyText"/>
        <w:spacing w:before="8"/>
        <w:rPr>
          <w:sz w:val="25"/>
        </w:rPr>
      </w:pPr>
    </w:p>
    <w:tbl>
      <w:tblPr>
        <w:tblW w:w="0" w:type="auto"/>
        <w:jc w:val="left"/>
        <w:tblInd w:w="131" w:type="dxa"/>
        <w:tblBorders>
          <w:top w:val="single" w:sz="18" w:space="0" w:color="4AACC5"/>
          <w:left w:val="single" w:sz="18" w:space="0" w:color="4AACC5"/>
          <w:bottom w:val="single" w:sz="18" w:space="0" w:color="4AACC5"/>
          <w:right w:val="single" w:sz="18" w:space="0" w:color="4AACC5"/>
          <w:insideH w:val="single" w:sz="18" w:space="0" w:color="4AACC5"/>
          <w:insideV w:val="single" w:sz="18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12336"/>
      </w:tblGrid>
      <w:tr>
        <w:trPr>
          <w:trHeight w:val="337" w:hRule="atLeast"/>
        </w:trPr>
        <w:tc>
          <w:tcPr>
            <w:tcW w:w="14146" w:type="dxa"/>
            <w:gridSpan w:val="2"/>
            <w:shd w:val="clear" w:color="auto" w:fill="C5D9F0"/>
          </w:tcPr>
          <w:p>
            <w:pPr>
              <w:pStyle w:val="TableParagraph"/>
              <w:spacing w:before="4"/>
              <w:ind w:left="5246" w:right="5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Wednesday – 23</w:t>
            </w:r>
            <w:r>
              <w:rPr>
                <w:b/>
                <w:sz w:val="24"/>
                <w:vertAlign w:val="superscript"/>
              </w:rPr>
              <w:t>rd</w:t>
            </w:r>
            <w:r>
              <w:rPr>
                <w:b/>
                <w:sz w:val="24"/>
                <w:vertAlign w:val="baseline"/>
              </w:rPr>
              <w:t> October 2019</w:t>
            </w:r>
          </w:p>
        </w:tc>
      </w:tr>
      <w:tr>
        <w:trPr>
          <w:trHeight w:val="523" w:hRule="atLeast"/>
        </w:trPr>
        <w:tc>
          <w:tcPr>
            <w:tcW w:w="1810" w:type="dxa"/>
            <w:vMerge w:val="restart"/>
            <w:tcBorders>
              <w:right w:val="single" w:sz="8" w:space="0" w:color="4AACC5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0"/>
              <w:ind w:left="0"/>
              <w:rPr>
                <w:sz w:val="26"/>
              </w:rPr>
            </w:pPr>
          </w:p>
          <w:p>
            <w:pPr>
              <w:pStyle w:val="TableParagraph"/>
              <w:ind w:left="292"/>
              <w:rPr>
                <w:b/>
                <w:sz w:val="22"/>
              </w:rPr>
            </w:pPr>
            <w:r>
              <w:rPr>
                <w:b/>
                <w:sz w:val="22"/>
              </w:rPr>
              <w:t>13:30 – 16:45</w:t>
            </w:r>
          </w:p>
        </w:tc>
        <w:tc>
          <w:tcPr>
            <w:tcW w:w="12336" w:type="dxa"/>
            <w:tcBorders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Natália GODA:</w:t>
            </w:r>
          </w:p>
          <w:p>
            <w:pPr>
              <w:pStyle w:val="TableParagraph"/>
              <w:spacing w:line="233" w:lineRule="exact" w:before="16"/>
              <w:rPr>
                <w:sz w:val="22"/>
              </w:rPr>
            </w:pPr>
            <w:r>
              <w:rPr>
                <w:sz w:val="22"/>
              </w:rPr>
              <w:t>Soft power 30 index – Comparation of the Visegrad Group countries</w:t>
            </w:r>
          </w:p>
        </w:tc>
      </w:tr>
      <w:tr>
        <w:trPr>
          <w:trHeight w:val="538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before="1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Katarína ŽAMBOROVÁ: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Issues of International Educational Assessment in the Business Environment. The Slovak Republic.</w:t>
            </w:r>
          </w:p>
        </w:tc>
      </w:tr>
      <w:tr>
        <w:trPr>
          <w:trHeight w:val="511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Natalia BARINKOVÁ: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Foreign Trade Cooperation of Slovakia with Kazakhstan and Kyrgyzstan and Opportunities for Slovak Exporters</w:t>
            </w:r>
          </w:p>
        </w:tc>
      </w:tr>
      <w:tr>
        <w:trPr>
          <w:trHeight w:val="780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Jana KOZÁKOVÁ:</w:t>
            </w:r>
          </w:p>
          <w:p>
            <w:pPr>
              <w:pStyle w:val="TableParagraph"/>
              <w:spacing w:line="270" w:lineRule="exact" w:before="6"/>
              <w:rPr>
                <w:sz w:val="22"/>
              </w:rPr>
            </w:pPr>
            <w:r>
              <w:rPr>
                <w:w w:val="95"/>
                <w:sz w:val="22"/>
              </w:rPr>
              <w:t>Encouragement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Entrepreneurial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Talent</w:t>
            </w:r>
            <w:r>
              <w:rPr>
                <w:spacing w:val="-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</w:t>
            </w:r>
            <w:r>
              <w:rPr>
                <w:spacing w:val="-2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Process</w:t>
            </w:r>
            <w:r>
              <w:rPr>
                <w:spacing w:val="-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</w:t>
            </w:r>
            <w:r>
              <w:rPr>
                <w:spacing w:val="-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Entrepreneurship</w:t>
            </w:r>
            <w:r>
              <w:rPr>
                <w:spacing w:val="-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Education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at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Slovak</w:t>
            </w:r>
            <w:r>
              <w:rPr>
                <w:spacing w:val="-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University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Agriculture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</w:t>
            </w:r>
            <w:r>
              <w:rPr>
                <w:spacing w:val="-2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Nitra: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 </w:t>
            </w:r>
            <w:r>
              <w:rPr>
                <w:sz w:val="22"/>
              </w:rPr>
              <w:t>Focus Group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Study</w:t>
            </w:r>
          </w:p>
        </w:tc>
      </w:tr>
      <w:tr>
        <w:trPr>
          <w:trHeight w:val="506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35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Tatiana HAJNIKOVÁ: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Comparability analysis – the cornerstone of transfer pricing</w:t>
            </w:r>
          </w:p>
        </w:tc>
      </w:tr>
      <w:tr>
        <w:trPr>
          <w:trHeight w:val="511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3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Kristína KRUPOVÁ:</w:t>
            </w:r>
          </w:p>
          <w:p>
            <w:pPr>
              <w:pStyle w:val="TableParagraph"/>
              <w:spacing w:line="233" w:lineRule="exact" w:before="16"/>
              <w:rPr>
                <w:sz w:val="22"/>
              </w:rPr>
            </w:pPr>
            <w:r>
              <w:rPr>
                <w:sz w:val="22"/>
              </w:rPr>
              <w:t>The rise of Islamic feminism in the contemporary milieu of international relations</w:t>
            </w:r>
          </w:p>
        </w:tc>
      </w:tr>
      <w:tr>
        <w:trPr>
          <w:trHeight w:val="514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3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Monika KOCHAJDOVÁ: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w w:val="95"/>
                <w:sz w:val="22"/>
              </w:rPr>
              <w:t>RUSSIA´S IMPLEMENTATION OF HYBRID WARFARE</w:t>
            </w:r>
          </w:p>
        </w:tc>
      </w:tr>
      <w:tr>
        <w:trPr>
          <w:trHeight w:val="511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Martin KARAS: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Investment Law in the Theory of International Relations</w:t>
            </w:r>
          </w:p>
        </w:tc>
      </w:tr>
      <w:tr>
        <w:trPr>
          <w:trHeight w:val="512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1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Ivana DANCÁKOVÁ: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Shaping migration tendencies in Europe</w:t>
            </w:r>
          </w:p>
        </w:tc>
      </w:tr>
      <w:tr>
        <w:trPr>
          <w:trHeight w:val="511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Viktória</w:t>
            </w:r>
            <w:r>
              <w:rPr>
                <w:b/>
                <w:spacing w:val="12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ŠVARDOVÁ: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w w:val="95"/>
                <w:sz w:val="22"/>
              </w:rPr>
              <w:t>Automation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Japan</w:t>
            </w:r>
          </w:p>
        </w:tc>
      </w:tr>
      <w:tr>
        <w:trPr>
          <w:trHeight w:val="511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Ondrej TOMČÍK: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EU-South Korea Free Trade Agreement and its impact on Slovakia’s exports to South Korea</w:t>
            </w:r>
          </w:p>
        </w:tc>
      </w:tr>
      <w:tr>
        <w:trPr>
          <w:trHeight w:val="526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</w:tcBorders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Zuzana BOROVSKÁ:</w:t>
            </w:r>
          </w:p>
          <w:p>
            <w:pPr>
              <w:pStyle w:val="TableParagraph"/>
              <w:spacing w:line="250" w:lineRule="exact" w:before="16"/>
              <w:rPr>
                <w:sz w:val="22"/>
              </w:rPr>
            </w:pPr>
            <w:r>
              <w:rPr>
                <w:sz w:val="22"/>
              </w:rPr>
              <w:t>Iran as an EU trading partner in a period of the current tense trade-political relations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header="193" w:footer="0" w:top="1980" w:bottom="280" w:left="1180" w:right="940"/>
        </w:sectPr>
      </w:pPr>
    </w:p>
    <w:p>
      <w:pPr>
        <w:pStyle w:val="BodyText"/>
        <w:rPr>
          <w:sz w:val="20"/>
        </w:rPr>
      </w:pPr>
    </w:p>
    <w:p>
      <w:pPr>
        <w:pStyle w:val="Heading2"/>
        <w:ind w:right="839"/>
      </w:pPr>
      <w:r>
        <w:rPr>
          <w:w w:val="95"/>
        </w:rPr>
        <w:t>SESSION 5 – MARKETING</w:t>
      </w:r>
    </w:p>
    <w:p>
      <w:pPr>
        <w:spacing w:before="164"/>
        <w:ind w:left="606" w:right="839" w:firstLine="0"/>
        <w:jc w:val="center"/>
        <w:rPr>
          <w:sz w:val="24"/>
        </w:rPr>
      </w:pPr>
      <w:r>
        <w:rPr>
          <w:b/>
          <w:sz w:val="24"/>
        </w:rPr>
        <w:t>BRATISLAVA CAMPUS: ROOM 1B.02</w:t>
      </w:r>
      <w:r>
        <w:rPr>
          <w:sz w:val="24"/>
        </w:rPr>
        <w:t>, Old Building,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Floor</w:t>
      </w: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31" w:type="dxa"/>
        <w:tblBorders>
          <w:top w:val="single" w:sz="18" w:space="0" w:color="4AACC5"/>
          <w:left w:val="single" w:sz="18" w:space="0" w:color="4AACC5"/>
          <w:bottom w:val="single" w:sz="18" w:space="0" w:color="4AACC5"/>
          <w:right w:val="single" w:sz="18" w:space="0" w:color="4AACC5"/>
          <w:insideH w:val="single" w:sz="18" w:space="0" w:color="4AACC5"/>
          <w:insideV w:val="single" w:sz="18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12336"/>
      </w:tblGrid>
      <w:tr>
        <w:trPr>
          <w:trHeight w:val="336" w:hRule="atLeast"/>
        </w:trPr>
        <w:tc>
          <w:tcPr>
            <w:tcW w:w="14146" w:type="dxa"/>
            <w:gridSpan w:val="2"/>
            <w:shd w:val="clear" w:color="auto" w:fill="C5D9F0"/>
          </w:tcPr>
          <w:p>
            <w:pPr>
              <w:pStyle w:val="TableParagraph"/>
              <w:spacing w:before="4"/>
              <w:ind w:left="5246" w:right="5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Wednesday – 23</w:t>
            </w:r>
            <w:r>
              <w:rPr>
                <w:b/>
                <w:sz w:val="24"/>
                <w:vertAlign w:val="superscript"/>
              </w:rPr>
              <w:t>rd</w:t>
            </w:r>
            <w:r>
              <w:rPr>
                <w:b/>
                <w:sz w:val="24"/>
                <w:vertAlign w:val="baseline"/>
              </w:rPr>
              <w:t> October 2019</w:t>
            </w:r>
          </w:p>
        </w:tc>
      </w:tr>
      <w:tr>
        <w:trPr>
          <w:trHeight w:val="524" w:hRule="atLeast"/>
        </w:trPr>
        <w:tc>
          <w:tcPr>
            <w:tcW w:w="1810" w:type="dxa"/>
            <w:vMerge w:val="restart"/>
            <w:tcBorders>
              <w:right w:val="single" w:sz="8" w:space="0" w:color="4AACC5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7"/>
              <w:ind w:left="0"/>
              <w:rPr>
                <w:sz w:val="18"/>
              </w:rPr>
            </w:pPr>
          </w:p>
          <w:p>
            <w:pPr>
              <w:pStyle w:val="TableParagraph"/>
              <w:ind w:left="292"/>
              <w:rPr>
                <w:b/>
                <w:sz w:val="22"/>
              </w:rPr>
            </w:pPr>
            <w:r>
              <w:rPr>
                <w:b/>
                <w:sz w:val="22"/>
              </w:rPr>
              <w:t>13:30 – 16:45</w:t>
            </w:r>
          </w:p>
        </w:tc>
        <w:tc>
          <w:tcPr>
            <w:tcW w:w="12336" w:type="dxa"/>
            <w:tcBorders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Jozef GÁLL:</w:t>
            </w:r>
          </w:p>
          <w:p>
            <w:pPr>
              <w:pStyle w:val="TableParagraph"/>
              <w:spacing w:line="233" w:lineRule="exact" w:before="16"/>
              <w:rPr>
                <w:sz w:val="22"/>
              </w:rPr>
            </w:pPr>
            <w:r>
              <w:rPr>
                <w:sz w:val="22"/>
              </w:rPr>
              <w:t>Determining the significance level of tourist regions in Slovak Republic by cluster analysis</w:t>
            </w:r>
          </w:p>
        </w:tc>
      </w:tr>
      <w:tr>
        <w:trPr>
          <w:trHeight w:val="514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3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Elena CHUKURNA: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w w:val="95"/>
                <w:sz w:val="22"/>
              </w:rPr>
              <w:t>MARKETING EMOTIONS IN THE RESTAURANT BUSINESS</w:t>
            </w:r>
          </w:p>
        </w:tc>
      </w:tr>
      <w:tr>
        <w:trPr>
          <w:trHeight w:val="511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Peter BELIČKA: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New marketing segment: streaming platforms and event streaming</w:t>
            </w:r>
          </w:p>
        </w:tc>
      </w:tr>
      <w:tr>
        <w:trPr>
          <w:trHeight w:val="511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Marian ČVIRIK and Monika STANKOVÁ: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Relationship between Worldmindedness and Consumer ethnocentrism: A Case of Slovakia</w:t>
            </w:r>
          </w:p>
        </w:tc>
      </w:tr>
      <w:tr>
        <w:trPr>
          <w:trHeight w:val="512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Ivan HlAVATÝ: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Identification of knowledge management implementation barriers at Slovak higher education institutions</w:t>
            </w:r>
          </w:p>
        </w:tc>
      </w:tr>
      <w:tr>
        <w:trPr>
          <w:trHeight w:val="511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Yulia STAVSKA: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The role of marketing tools in managing unstable systems</w:t>
            </w:r>
          </w:p>
        </w:tc>
      </w:tr>
      <w:tr>
        <w:trPr>
          <w:trHeight w:val="511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Petra GARASOVÁ: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Consumer Perception of Eco-design</w:t>
            </w:r>
          </w:p>
        </w:tc>
      </w:tr>
      <w:tr>
        <w:trPr>
          <w:trHeight w:val="511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3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Denisa ŠEVČÍKOVÁ:</w:t>
            </w:r>
          </w:p>
          <w:p>
            <w:pPr>
              <w:pStyle w:val="TableParagraph"/>
              <w:spacing w:line="236" w:lineRule="exact" w:before="13"/>
              <w:rPr>
                <w:sz w:val="22"/>
              </w:rPr>
            </w:pPr>
            <w:r>
              <w:rPr>
                <w:sz w:val="22"/>
              </w:rPr>
              <w:t>Predictors of success of a new product on the market</w:t>
            </w:r>
          </w:p>
        </w:tc>
      </w:tr>
      <w:tr>
        <w:trPr>
          <w:trHeight w:val="511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3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Alexander FRASCH:</w:t>
            </w:r>
          </w:p>
          <w:p>
            <w:pPr>
              <w:pStyle w:val="TableParagraph"/>
              <w:spacing w:line="233" w:lineRule="exact" w:before="16"/>
              <w:rPr>
                <w:sz w:val="22"/>
              </w:rPr>
            </w:pPr>
            <w:r>
              <w:rPr>
                <w:sz w:val="22"/>
              </w:rPr>
              <w:t>Economic impacts of Boeing aircraft groundings on international markets</w:t>
            </w:r>
          </w:p>
        </w:tc>
      </w:tr>
      <w:tr>
        <w:trPr>
          <w:trHeight w:val="514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3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Romana ŠIPOLDOVÁ: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Using Cost-Sensitive Predictive Modeling in Digital Marketing</w:t>
            </w:r>
          </w:p>
        </w:tc>
      </w:tr>
      <w:tr>
        <w:trPr>
          <w:trHeight w:val="511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Martina NAŇÁKOVÁ: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Comparison of Labor Productivity in Tourism and the Other Sectors of the Slovak Economy</w:t>
            </w:r>
          </w:p>
        </w:tc>
      </w:tr>
      <w:tr>
        <w:trPr>
          <w:trHeight w:val="511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Hana PALUŠKOVÁ: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Application of Circular Economy Principles in V4 Countries</w:t>
            </w:r>
          </w:p>
        </w:tc>
      </w:tr>
      <w:tr>
        <w:trPr>
          <w:trHeight w:val="511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Linda VAŠKOVÁ:</w:t>
            </w:r>
          </w:p>
          <w:p>
            <w:pPr>
              <w:pStyle w:val="TableParagraph"/>
              <w:spacing w:line="236" w:lineRule="exact" w:before="16"/>
              <w:rPr>
                <w:sz w:val="22"/>
              </w:rPr>
            </w:pPr>
            <w:r>
              <w:rPr>
                <w:sz w:val="22"/>
              </w:rPr>
              <w:t>Interactive marketing in property development – Smart buildings (Case study)</w:t>
            </w:r>
          </w:p>
        </w:tc>
      </w:tr>
      <w:tr>
        <w:trPr>
          <w:trHeight w:val="526" w:hRule="atLeast"/>
        </w:trPr>
        <w:tc>
          <w:tcPr>
            <w:tcW w:w="1810" w:type="dxa"/>
            <w:vMerge/>
            <w:tcBorders>
              <w:top w:val="nil"/>
              <w:right w:val="single" w:sz="8" w:space="0" w:color="4AACC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8" w:space="0" w:color="4AACC5"/>
              <w:left w:val="single" w:sz="8" w:space="0" w:color="4AACC5"/>
            </w:tcBorders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Miroslava PRVÁKOVÁ:</w:t>
            </w:r>
          </w:p>
          <w:p>
            <w:pPr>
              <w:pStyle w:val="TableParagraph"/>
              <w:spacing w:line="250" w:lineRule="exact" w:before="16"/>
              <w:rPr>
                <w:sz w:val="22"/>
              </w:rPr>
            </w:pPr>
            <w:r>
              <w:rPr>
                <w:sz w:val="22"/>
              </w:rPr>
              <w:t>Factors of Open Innovation</w:t>
            </w:r>
          </w:p>
        </w:tc>
      </w:tr>
    </w:tbl>
    <w:sectPr>
      <w:pgSz w:w="16840" w:h="11910" w:orient="landscape"/>
      <w:pgMar w:header="193" w:footer="0" w:top="1980" w:bottom="0" w:left="11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12783">
          <wp:simplePos x="0" y="0"/>
          <wp:positionH relativeFrom="page">
            <wp:posOffset>695325</wp:posOffset>
          </wp:positionH>
          <wp:positionV relativeFrom="page">
            <wp:posOffset>321310</wp:posOffset>
          </wp:positionV>
          <wp:extent cx="771525" cy="771525"/>
          <wp:effectExtent l="0" t="0" r="0" b="0"/>
          <wp:wrapNone/>
          <wp:docPr id="5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12807">
          <wp:simplePos x="0" y="0"/>
          <wp:positionH relativeFrom="page">
            <wp:posOffset>9051800</wp:posOffset>
          </wp:positionH>
          <wp:positionV relativeFrom="page">
            <wp:posOffset>381518</wp:posOffset>
          </wp:positionV>
          <wp:extent cx="697415" cy="697549"/>
          <wp:effectExtent l="0" t="0" r="0" b="0"/>
          <wp:wrapNone/>
          <wp:docPr id="7" name="image3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7415" cy="697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619995pt;margin-top:8.630008pt;width:434.8pt;height:47.95pt;mso-position-horizontal-relative:page;mso-position-vertical-relative:page;z-index:-22624" type="#_x0000_t202" filled="false" stroked="false">
          <v:textbox inset="0,0,0,0">
            <w:txbxContent>
              <w:p>
                <w:pPr>
                  <w:spacing w:line="290" w:lineRule="exact" w:before="0"/>
                  <w:ind w:left="4" w:right="4" w:firstLine="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EDAMBA 2019</w:t>
                </w:r>
              </w:p>
              <w:p>
                <w:pPr>
                  <w:spacing w:before="68"/>
                  <w:ind w:left="59" w:right="4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w w:val="95"/>
                    <w:sz w:val="24"/>
                  </w:rPr>
                  <w:t>EMPOWERING ACTIONS TO ACHIEVE GOALS:</w:t>
                </w:r>
              </w:p>
              <w:p>
                <w:pPr>
                  <w:spacing w:before="19"/>
                  <w:ind w:left="4" w:right="4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w w:val="85"/>
                    <w:sz w:val="24"/>
                  </w:rPr>
                  <w:t>IMPLICATIONS</w:t>
                </w:r>
                <w:r>
                  <w:rPr>
                    <w:b/>
                    <w:spacing w:val="-33"/>
                    <w:w w:val="85"/>
                    <w:sz w:val="24"/>
                  </w:rPr>
                  <w:t> </w:t>
                </w:r>
                <w:r>
                  <w:rPr>
                    <w:b/>
                    <w:w w:val="85"/>
                    <w:sz w:val="24"/>
                  </w:rPr>
                  <w:t>FOR</w:t>
                </w:r>
                <w:r>
                  <w:rPr>
                    <w:b/>
                    <w:spacing w:val="-32"/>
                    <w:w w:val="85"/>
                    <w:sz w:val="24"/>
                  </w:rPr>
                  <w:t> </w:t>
                </w:r>
                <w:r>
                  <w:rPr>
                    <w:b/>
                    <w:w w:val="85"/>
                    <w:sz w:val="24"/>
                  </w:rPr>
                  <w:t>ECONOMICS,</w:t>
                </w:r>
                <w:r>
                  <w:rPr>
                    <w:b/>
                    <w:spacing w:val="-32"/>
                    <w:w w:val="85"/>
                    <w:sz w:val="24"/>
                  </w:rPr>
                  <w:t> </w:t>
                </w:r>
                <w:r>
                  <w:rPr>
                    <w:b/>
                    <w:w w:val="85"/>
                    <w:sz w:val="24"/>
                  </w:rPr>
                  <w:t>BUSINESS,</w:t>
                </w:r>
                <w:r>
                  <w:rPr>
                    <w:b/>
                    <w:spacing w:val="-32"/>
                    <w:w w:val="85"/>
                    <w:sz w:val="24"/>
                  </w:rPr>
                  <w:t> </w:t>
                </w:r>
                <w:r>
                  <w:rPr>
                    <w:b/>
                    <w:w w:val="85"/>
                    <w:sz w:val="24"/>
                  </w:rPr>
                  <w:t>MANAGEMENT</w:t>
                </w:r>
                <w:r>
                  <w:rPr>
                    <w:b/>
                    <w:spacing w:val="-33"/>
                    <w:w w:val="85"/>
                    <w:sz w:val="24"/>
                  </w:rPr>
                  <w:t> </w:t>
                </w:r>
                <w:r>
                  <w:rPr>
                    <w:b/>
                    <w:w w:val="85"/>
                    <w:sz w:val="24"/>
                  </w:rPr>
                  <w:t>AND</w:t>
                </w:r>
                <w:r>
                  <w:rPr>
                    <w:b/>
                    <w:spacing w:val="-33"/>
                    <w:w w:val="85"/>
                    <w:sz w:val="24"/>
                  </w:rPr>
                  <w:t> </w:t>
                </w:r>
                <w:r>
                  <w:rPr>
                    <w:b/>
                    <w:w w:val="85"/>
                    <w:sz w:val="24"/>
                  </w:rPr>
                  <w:t>RELATED</w:t>
                </w:r>
                <w:r>
                  <w:rPr>
                    <w:b/>
                    <w:spacing w:val="-32"/>
                    <w:w w:val="85"/>
                    <w:sz w:val="24"/>
                  </w:rPr>
                  <w:t> </w:t>
                </w:r>
                <w:r>
                  <w:rPr>
                    <w:b/>
                    <w:w w:val="85"/>
                    <w:sz w:val="24"/>
                  </w:rPr>
                  <w:t>DISCIPLINES</w:t>
                </w:r>
              </w:p>
            </w:txbxContent>
          </v:textbox>
          <w10:wrap type="none"/>
        </v:shape>
      </w:pict>
    </w:r>
    <w:r>
      <w:rPr/>
      <w:pict>
        <v:shape style="position:absolute;margin-left:198.820007pt;margin-top:66.670006pt;width:444.6pt;height:33.35pt;mso-position-horizontal-relative:page;mso-position-vertical-relative:page;z-index:-22600" type="#_x0000_t202" filled="false" stroked="false">
          <v:textbox inset="0,0,0,0">
            <w:txbxContent>
              <w:p>
                <w:pPr>
                  <w:spacing w:before="26"/>
                  <w:ind w:left="10" w:right="1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w w:val="90"/>
                    <w:sz w:val="24"/>
                  </w:rPr>
                  <w:t>22</w:t>
                </w:r>
                <w:r>
                  <w:rPr>
                    <w:b/>
                    <w:w w:val="90"/>
                    <w:sz w:val="24"/>
                    <w:vertAlign w:val="superscript"/>
                  </w:rPr>
                  <w:t>nd</w:t>
                </w:r>
                <w:r>
                  <w:rPr>
                    <w:b/>
                    <w:spacing w:val="-42"/>
                    <w:w w:val="90"/>
                    <w:sz w:val="24"/>
                    <w:vertAlign w:val="baseline"/>
                  </w:rPr>
                  <w:t> </w:t>
                </w:r>
                <w:r>
                  <w:rPr>
                    <w:b/>
                    <w:w w:val="90"/>
                    <w:sz w:val="24"/>
                    <w:vertAlign w:val="baseline"/>
                  </w:rPr>
                  <w:t>International</w:t>
                </w:r>
                <w:r>
                  <w:rPr>
                    <w:b/>
                    <w:spacing w:val="-40"/>
                    <w:w w:val="90"/>
                    <w:sz w:val="24"/>
                    <w:vertAlign w:val="baseline"/>
                  </w:rPr>
                  <w:t> </w:t>
                </w:r>
                <w:r>
                  <w:rPr>
                    <w:b/>
                    <w:w w:val="90"/>
                    <w:sz w:val="24"/>
                    <w:vertAlign w:val="baseline"/>
                  </w:rPr>
                  <w:t>Scientific</w:t>
                </w:r>
                <w:r>
                  <w:rPr>
                    <w:b/>
                    <w:spacing w:val="-41"/>
                    <w:w w:val="90"/>
                    <w:sz w:val="24"/>
                    <w:vertAlign w:val="baseline"/>
                  </w:rPr>
                  <w:t> </w:t>
                </w:r>
                <w:r>
                  <w:rPr>
                    <w:b/>
                    <w:w w:val="90"/>
                    <w:sz w:val="24"/>
                    <w:vertAlign w:val="baseline"/>
                  </w:rPr>
                  <w:t>Conference</w:t>
                </w:r>
                <w:r>
                  <w:rPr>
                    <w:b/>
                    <w:spacing w:val="-40"/>
                    <w:w w:val="90"/>
                    <w:sz w:val="24"/>
                    <w:vertAlign w:val="baseline"/>
                  </w:rPr>
                  <w:t> </w:t>
                </w:r>
                <w:r>
                  <w:rPr>
                    <w:b/>
                    <w:w w:val="90"/>
                    <w:sz w:val="24"/>
                    <w:vertAlign w:val="baseline"/>
                  </w:rPr>
                  <w:t>for</w:t>
                </w:r>
                <w:r>
                  <w:rPr>
                    <w:b/>
                    <w:spacing w:val="-40"/>
                    <w:w w:val="90"/>
                    <w:sz w:val="24"/>
                    <w:vertAlign w:val="baseline"/>
                  </w:rPr>
                  <w:t> </w:t>
                </w:r>
                <w:r>
                  <w:rPr>
                    <w:b/>
                    <w:w w:val="90"/>
                    <w:sz w:val="24"/>
                    <w:vertAlign w:val="baseline"/>
                  </w:rPr>
                  <w:t>Doctoral</w:t>
                </w:r>
                <w:r>
                  <w:rPr>
                    <w:b/>
                    <w:spacing w:val="-40"/>
                    <w:w w:val="90"/>
                    <w:sz w:val="24"/>
                    <w:vertAlign w:val="baseline"/>
                  </w:rPr>
                  <w:t> </w:t>
                </w:r>
                <w:r>
                  <w:rPr>
                    <w:b/>
                    <w:w w:val="90"/>
                    <w:sz w:val="24"/>
                    <w:vertAlign w:val="baseline"/>
                  </w:rPr>
                  <w:t>Students</w:t>
                </w:r>
                <w:r>
                  <w:rPr>
                    <w:b/>
                    <w:spacing w:val="-41"/>
                    <w:w w:val="90"/>
                    <w:sz w:val="24"/>
                    <w:vertAlign w:val="baseline"/>
                  </w:rPr>
                  <w:t> </w:t>
                </w:r>
                <w:r>
                  <w:rPr>
                    <w:b/>
                    <w:w w:val="90"/>
                    <w:sz w:val="24"/>
                    <w:vertAlign w:val="baseline"/>
                  </w:rPr>
                  <w:t>and</w:t>
                </w:r>
                <w:r>
                  <w:rPr>
                    <w:b/>
                    <w:spacing w:val="-41"/>
                    <w:w w:val="90"/>
                    <w:sz w:val="24"/>
                    <w:vertAlign w:val="baseline"/>
                  </w:rPr>
                  <w:t> </w:t>
                </w:r>
                <w:r>
                  <w:rPr>
                    <w:b/>
                    <w:w w:val="90"/>
                    <w:sz w:val="24"/>
                    <w:vertAlign w:val="baseline"/>
                  </w:rPr>
                  <w:t>Post-Doctoral</w:t>
                </w:r>
                <w:r>
                  <w:rPr>
                    <w:b/>
                    <w:spacing w:val="-41"/>
                    <w:w w:val="90"/>
                    <w:sz w:val="24"/>
                    <w:vertAlign w:val="baseline"/>
                  </w:rPr>
                  <w:t> </w:t>
                </w:r>
                <w:r>
                  <w:rPr>
                    <w:b/>
                    <w:w w:val="90"/>
                    <w:sz w:val="24"/>
                    <w:vertAlign w:val="baseline"/>
                  </w:rPr>
                  <w:t>Scholars</w:t>
                </w:r>
              </w:p>
              <w:p>
                <w:pPr>
                  <w:spacing w:before="60"/>
                  <w:ind w:left="9" w:right="1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University of Economics in Bratislava, 23</w:t>
                </w:r>
                <w:r>
                  <w:rPr>
                    <w:b/>
                    <w:sz w:val="24"/>
                    <w:vertAlign w:val="superscript"/>
                  </w:rPr>
                  <w:t>rd</w:t>
                </w:r>
                <w:r>
                  <w:rPr>
                    <w:b/>
                    <w:sz w:val="24"/>
                    <w:vertAlign w:val="baseline"/>
                  </w:rPr>
                  <w:t> – 24</w:t>
                </w:r>
                <w:r>
                  <w:rPr>
                    <w:b/>
                    <w:sz w:val="24"/>
                    <w:vertAlign w:val="superscript"/>
                  </w:rPr>
                  <w:t>th</w:t>
                </w:r>
                <w:r>
                  <w:rPr>
                    <w:b/>
                    <w:sz w:val="24"/>
                    <w:vertAlign w:val="baseline"/>
                  </w:rPr>
                  <w:t> October 2019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k" w:eastAsia="sk" w:bidi="sk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sk" w:eastAsia="sk" w:bidi="sk"/>
    </w:rPr>
  </w:style>
  <w:style w:styleId="Heading1" w:type="paragraph">
    <w:name w:val="Heading 1"/>
    <w:basedOn w:val="Normal"/>
    <w:uiPriority w:val="1"/>
    <w:qFormat/>
    <w:pPr>
      <w:spacing w:before="166"/>
      <w:ind w:left="238"/>
      <w:outlineLvl w:val="1"/>
    </w:pPr>
    <w:rPr>
      <w:rFonts w:ascii="Arial" w:hAnsi="Arial" w:eastAsia="Arial" w:cs="Arial"/>
      <w:b/>
      <w:bCs/>
      <w:sz w:val="36"/>
      <w:szCs w:val="36"/>
      <w:lang w:val="sk" w:eastAsia="sk" w:bidi="sk"/>
    </w:rPr>
  </w:style>
  <w:style w:styleId="Heading2" w:type="paragraph">
    <w:name w:val="Heading 2"/>
    <w:basedOn w:val="Normal"/>
    <w:uiPriority w:val="1"/>
    <w:qFormat/>
    <w:pPr>
      <w:spacing w:before="165"/>
      <w:ind w:left="606" w:right="836"/>
      <w:jc w:val="center"/>
      <w:outlineLvl w:val="2"/>
    </w:pPr>
    <w:rPr>
      <w:rFonts w:ascii="Arial" w:hAnsi="Arial" w:eastAsia="Arial" w:cs="Arial"/>
      <w:b/>
      <w:bCs/>
      <w:sz w:val="28"/>
      <w:szCs w:val="28"/>
      <w:lang w:val="sk" w:eastAsia="sk" w:bidi="sk"/>
    </w:rPr>
  </w:style>
  <w:style w:styleId="ListParagraph" w:type="paragraph">
    <w:name w:val="List Paragraph"/>
    <w:basedOn w:val="Normal"/>
    <w:uiPriority w:val="1"/>
    <w:qFormat/>
    <w:pPr/>
    <w:rPr>
      <w:lang w:val="sk" w:eastAsia="sk" w:bidi="sk"/>
    </w:rPr>
  </w:style>
  <w:style w:styleId="TableParagraph" w:type="paragraph">
    <w:name w:val="Table Paragraph"/>
    <w:basedOn w:val="Normal"/>
    <w:uiPriority w:val="1"/>
    <w:qFormat/>
    <w:pPr>
      <w:ind w:left="119"/>
    </w:pPr>
    <w:rPr>
      <w:rFonts w:ascii="Arial" w:hAnsi="Arial" w:eastAsia="Arial" w:cs="Arial"/>
      <w:lang w:val="sk" w:eastAsia="sk" w:bidi="s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</dc:creator>
  <dcterms:created xsi:type="dcterms:W3CDTF">2019-10-31T09:18:43Z</dcterms:created>
  <dcterms:modified xsi:type="dcterms:W3CDTF">2019-10-31T09:18:43Z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2019-10-31T00:00:00Z</vt:filetime>
  </property>
</Properties>
</file>