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F" w:rsidRPr="008678F9" w:rsidRDefault="00357ECF" w:rsidP="00357ECF">
      <w:pPr>
        <w:spacing w:line="360" w:lineRule="auto"/>
        <w:ind w:left="1418" w:hanging="1418"/>
        <w:jc w:val="both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6"/>
        <w:gridCol w:w="7359"/>
      </w:tblGrid>
      <w:tr w:rsidR="00357ECF" w:rsidTr="008A4159">
        <w:trPr>
          <w:trHeight w:val="524"/>
        </w:trPr>
        <w:tc>
          <w:tcPr>
            <w:tcW w:w="10065" w:type="dxa"/>
            <w:gridSpan w:val="4"/>
          </w:tcPr>
          <w:p w:rsidR="00357ECF" w:rsidRPr="006323AF" w:rsidRDefault="00357ECF" w:rsidP="00E4470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323AF">
              <w:rPr>
                <w:b/>
                <w:i/>
                <w:sz w:val="28"/>
                <w:szCs w:val="28"/>
                <w:lang w:val="uk-UA"/>
              </w:rPr>
              <w:t>Профіль програми</w:t>
            </w:r>
          </w:p>
          <w:p w:rsidR="00357ECF" w:rsidRPr="007F550A" w:rsidRDefault="00357ECF" w:rsidP="00E4470A">
            <w:pPr>
              <w:jc w:val="center"/>
              <w:rPr>
                <w:sz w:val="28"/>
                <w:szCs w:val="28"/>
                <w:lang w:val="uk-UA"/>
              </w:rPr>
            </w:pPr>
            <w:r w:rsidRPr="007F550A">
              <w:rPr>
                <w:color w:val="000000"/>
                <w:sz w:val="28"/>
                <w:szCs w:val="28"/>
                <w:lang w:val="uk-UA" w:eastAsia="uk-UA"/>
              </w:rPr>
              <w:t>Магістр з підприємництва та торгівлі</w:t>
            </w:r>
          </w:p>
        </w:tc>
      </w:tr>
      <w:tr w:rsidR="00357ECF" w:rsidTr="008A4159">
        <w:trPr>
          <w:trHeight w:val="335"/>
        </w:trPr>
        <w:tc>
          <w:tcPr>
            <w:tcW w:w="2706" w:type="dxa"/>
            <w:gridSpan w:val="3"/>
          </w:tcPr>
          <w:p w:rsidR="00357ECF" w:rsidRPr="0076199E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Тип диплому та обсяг програми</w:t>
            </w:r>
          </w:p>
        </w:tc>
        <w:tc>
          <w:tcPr>
            <w:tcW w:w="7359" w:type="dxa"/>
          </w:tcPr>
          <w:p w:rsidR="00357ECF" w:rsidRPr="0076199E" w:rsidRDefault="00357ECF" w:rsidP="008A4159">
            <w:pPr>
              <w:rPr>
                <w:lang w:val="uk-UA"/>
              </w:rPr>
            </w:pPr>
            <w:r>
              <w:rPr>
                <w:lang w:val="uk-UA"/>
              </w:rPr>
              <w:t xml:space="preserve">Одиничний ступінь, </w:t>
            </w:r>
            <w:r w:rsidR="008A4159">
              <w:rPr>
                <w:lang w:val="uk-UA"/>
              </w:rPr>
              <w:t>90</w:t>
            </w:r>
            <w:r>
              <w:rPr>
                <w:lang w:val="uk-UA"/>
              </w:rPr>
              <w:t xml:space="preserve"> кредитів ЄКТС.</w:t>
            </w:r>
          </w:p>
        </w:tc>
      </w:tr>
      <w:tr w:rsidR="00357ECF" w:rsidRPr="006976E4" w:rsidTr="008A4159">
        <w:trPr>
          <w:trHeight w:val="510"/>
        </w:trPr>
        <w:tc>
          <w:tcPr>
            <w:tcW w:w="2706" w:type="dxa"/>
            <w:gridSpan w:val="3"/>
          </w:tcPr>
          <w:p w:rsidR="00357ECF" w:rsidRPr="0076199E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Вищий навчальний заклад</w:t>
            </w:r>
          </w:p>
        </w:tc>
        <w:tc>
          <w:tcPr>
            <w:tcW w:w="7359" w:type="dxa"/>
          </w:tcPr>
          <w:p w:rsidR="00357ECF" w:rsidRPr="0076199E" w:rsidRDefault="00357ECF" w:rsidP="00E4470A">
            <w:pPr>
              <w:rPr>
                <w:lang w:val="uk-UA"/>
              </w:rPr>
            </w:pPr>
            <w:r>
              <w:rPr>
                <w:lang w:val="uk-UA"/>
              </w:rPr>
              <w:t>Бердянський державний педагогічний університет</w:t>
            </w:r>
          </w:p>
        </w:tc>
      </w:tr>
      <w:tr w:rsidR="00357ECF" w:rsidRPr="00074878" w:rsidTr="008A4159">
        <w:trPr>
          <w:trHeight w:val="451"/>
        </w:trPr>
        <w:tc>
          <w:tcPr>
            <w:tcW w:w="2706" w:type="dxa"/>
            <w:gridSpan w:val="3"/>
          </w:tcPr>
          <w:p w:rsidR="00357ECF" w:rsidRPr="0076199E" w:rsidRDefault="00357ECF" w:rsidP="00E4470A">
            <w:pPr>
              <w:rPr>
                <w:i/>
                <w:lang w:val="uk-UA"/>
              </w:rPr>
            </w:pPr>
            <w:r w:rsidRPr="0076199E">
              <w:rPr>
                <w:i/>
                <w:lang w:val="uk-UA"/>
              </w:rPr>
              <w:t>Акредитаційна інституція</w:t>
            </w:r>
          </w:p>
        </w:tc>
        <w:tc>
          <w:tcPr>
            <w:tcW w:w="7359" w:type="dxa"/>
          </w:tcPr>
          <w:p w:rsidR="00357ECF" w:rsidRPr="0076199E" w:rsidRDefault="00357ECF" w:rsidP="00E4470A">
            <w:pPr>
              <w:rPr>
                <w:lang w:val="uk-UA"/>
              </w:rPr>
            </w:pPr>
            <w:r>
              <w:rPr>
                <w:lang w:val="uk-UA"/>
              </w:rPr>
              <w:t>КНЕУ</w:t>
            </w:r>
          </w:p>
        </w:tc>
      </w:tr>
      <w:tr w:rsidR="00357ECF" w:rsidTr="008A4159">
        <w:trPr>
          <w:trHeight w:val="437"/>
        </w:trPr>
        <w:tc>
          <w:tcPr>
            <w:tcW w:w="2706" w:type="dxa"/>
            <w:gridSpan w:val="3"/>
          </w:tcPr>
          <w:p w:rsidR="00357ECF" w:rsidRPr="0076199E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Період акредитації</w:t>
            </w:r>
          </w:p>
        </w:tc>
        <w:tc>
          <w:tcPr>
            <w:tcW w:w="7359" w:type="dxa"/>
          </w:tcPr>
          <w:p w:rsidR="00357ECF" w:rsidRPr="0076199E" w:rsidRDefault="00357ECF" w:rsidP="00357ECF">
            <w:pPr>
              <w:rPr>
                <w:lang w:val="uk-UA"/>
              </w:rPr>
            </w:pPr>
            <w:r>
              <w:rPr>
                <w:lang w:val="uk-UA"/>
              </w:rPr>
              <w:t xml:space="preserve">Програма впроваджується в 2017 році </w:t>
            </w:r>
          </w:p>
        </w:tc>
      </w:tr>
      <w:tr w:rsidR="00357ECF" w:rsidRPr="00240232" w:rsidTr="008A4159">
        <w:trPr>
          <w:trHeight w:val="349"/>
        </w:trPr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357ECF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Рівень програми</w:t>
            </w:r>
          </w:p>
        </w:tc>
        <w:tc>
          <w:tcPr>
            <w:tcW w:w="7359" w:type="dxa"/>
          </w:tcPr>
          <w:p w:rsidR="00357ECF" w:rsidRPr="0076199E" w:rsidRDefault="00357ECF" w:rsidP="00E4470A">
            <w:pPr>
              <w:rPr>
                <w:lang w:val="uk-UA"/>
              </w:rPr>
            </w:pPr>
            <w:r>
              <w:rPr>
                <w:lang w:val="en-US"/>
              </w:rPr>
              <w:t>FQ</w:t>
            </w:r>
            <w:r w:rsidRPr="0076199E">
              <w:rPr>
                <w:lang w:val="uk-UA"/>
              </w:rPr>
              <w:t>-</w:t>
            </w:r>
            <w:r>
              <w:rPr>
                <w:lang w:val="en-US"/>
              </w:rPr>
              <w:t>EHEA</w:t>
            </w:r>
            <w:proofErr w:type="spellStart"/>
            <w:r w:rsidRPr="0076199E">
              <w:rPr>
                <w:lang w:val="uk-UA"/>
              </w:rPr>
              <w:t>-</w:t>
            </w:r>
            <w:r>
              <w:rPr>
                <w:lang w:val="uk-UA"/>
              </w:rPr>
              <w:t>друг</w:t>
            </w:r>
            <w:r w:rsidRPr="0076199E">
              <w:rPr>
                <w:lang w:val="uk-UA"/>
              </w:rPr>
              <w:t>ий</w:t>
            </w:r>
            <w:proofErr w:type="spellEnd"/>
            <w:r w:rsidRPr="0076199E">
              <w:rPr>
                <w:lang w:val="uk-UA"/>
              </w:rPr>
              <w:t xml:space="preserve"> цикл, </w:t>
            </w:r>
            <w:r>
              <w:rPr>
                <w:lang w:val="en-US"/>
              </w:rPr>
              <w:t>QF</w:t>
            </w:r>
            <w:r w:rsidRPr="0076199E">
              <w:rPr>
                <w:lang w:val="uk-UA"/>
              </w:rPr>
              <w:t>-</w:t>
            </w:r>
            <w:r>
              <w:rPr>
                <w:lang w:val="en-US"/>
              </w:rPr>
              <w:t>LLL</w:t>
            </w:r>
            <w:r w:rsidRPr="0076199E">
              <w:rPr>
                <w:lang w:val="uk-UA"/>
              </w:rPr>
              <w:t>-</w:t>
            </w:r>
            <w:r>
              <w:rPr>
                <w:lang w:val="uk-UA"/>
              </w:rPr>
              <w:t xml:space="preserve"> 7 </w:t>
            </w:r>
            <w:r w:rsidRPr="0076199E">
              <w:rPr>
                <w:lang w:val="uk-UA"/>
              </w:rPr>
              <w:t xml:space="preserve">рівень, НРК – </w:t>
            </w:r>
            <w:r>
              <w:rPr>
                <w:lang w:val="uk-UA"/>
              </w:rPr>
              <w:t>7</w:t>
            </w:r>
            <w:r w:rsidRPr="0076199E">
              <w:rPr>
                <w:lang w:val="uk-UA"/>
              </w:rPr>
              <w:t xml:space="preserve"> </w:t>
            </w:r>
            <w:r>
              <w:rPr>
                <w:lang w:val="uk-UA"/>
              </w:rPr>
              <w:t>рівень</w:t>
            </w:r>
          </w:p>
        </w:tc>
      </w:tr>
      <w:tr w:rsidR="00357ECF" w:rsidTr="008A4159">
        <w:trPr>
          <w:trHeight w:val="175"/>
        </w:trPr>
        <w:tc>
          <w:tcPr>
            <w:tcW w:w="900" w:type="dxa"/>
          </w:tcPr>
          <w:p w:rsidR="00357ECF" w:rsidRPr="0076199E" w:rsidRDefault="00357ECF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9165" w:type="dxa"/>
            <w:gridSpan w:val="3"/>
          </w:tcPr>
          <w:p w:rsidR="00357ECF" w:rsidRPr="0076199E" w:rsidRDefault="00357ECF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Мета програми </w:t>
            </w:r>
          </w:p>
        </w:tc>
      </w:tr>
      <w:tr w:rsidR="00357ECF" w:rsidRPr="00240232" w:rsidTr="008A4159">
        <w:trPr>
          <w:trHeight w:val="1106"/>
        </w:trPr>
        <w:tc>
          <w:tcPr>
            <w:tcW w:w="900" w:type="dxa"/>
          </w:tcPr>
          <w:p w:rsidR="00357ECF" w:rsidRDefault="00357ECF" w:rsidP="00E4470A">
            <w:pPr>
              <w:rPr>
                <w:lang w:val="uk-UA"/>
              </w:rPr>
            </w:pPr>
          </w:p>
        </w:tc>
        <w:tc>
          <w:tcPr>
            <w:tcW w:w="9165" w:type="dxa"/>
            <w:gridSpan w:val="3"/>
          </w:tcPr>
          <w:p w:rsidR="00357ECF" w:rsidRDefault="00357ECF" w:rsidP="00E4470A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Надати студентам </w:t>
            </w:r>
            <w:proofErr w:type="spellStart"/>
            <w:r>
              <w:rPr>
                <w:lang w:val="uk-UA"/>
              </w:rPr>
              <w:t>обширну</w:t>
            </w:r>
            <w:proofErr w:type="spellEnd"/>
            <w:r>
              <w:rPr>
                <w:lang w:val="uk-UA"/>
              </w:rPr>
              <w:t xml:space="preserve"> інформацію з області підприємництва та торгівлі з акцентом на критичному мисленні та практичних навичках дослідження, розвиток </w:t>
            </w:r>
            <w:proofErr w:type="spellStart"/>
            <w:r>
              <w:rPr>
                <w:lang w:val="uk-UA"/>
              </w:rPr>
              <w:t>компетентностей</w:t>
            </w:r>
            <w:proofErr w:type="spellEnd"/>
            <w:r>
              <w:rPr>
                <w:lang w:val="uk-UA"/>
              </w:rPr>
              <w:t>, необхідних для комунікації, кооперації, поширення інформації та менеджменту проектів.</w:t>
            </w:r>
          </w:p>
        </w:tc>
      </w:tr>
      <w:tr w:rsidR="00357ECF" w:rsidTr="008A4159">
        <w:trPr>
          <w:trHeight w:val="189"/>
        </w:trPr>
        <w:tc>
          <w:tcPr>
            <w:tcW w:w="900" w:type="dxa"/>
          </w:tcPr>
          <w:p w:rsidR="00357ECF" w:rsidRPr="0076199E" w:rsidRDefault="00357ECF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9165" w:type="dxa"/>
            <w:gridSpan w:val="3"/>
          </w:tcPr>
          <w:p w:rsidR="00357ECF" w:rsidRPr="0076199E" w:rsidRDefault="00357ECF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Характеристика програми</w:t>
            </w:r>
          </w:p>
        </w:tc>
      </w:tr>
      <w:tr w:rsidR="00357ECF" w:rsidRPr="00E17247" w:rsidTr="008A4159">
        <w:trPr>
          <w:trHeight w:val="1134"/>
        </w:trPr>
        <w:tc>
          <w:tcPr>
            <w:tcW w:w="900" w:type="dxa"/>
          </w:tcPr>
          <w:p w:rsidR="00357ECF" w:rsidRPr="0076199E" w:rsidRDefault="00357ECF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6" w:type="dxa"/>
            <w:gridSpan w:val="2"/>
          </w:tcPr>
          <w:p w:rsidR="00357ECF" w:rsidRPr="0076199E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Предметна область, напрям</w:t>
            </w:r>
          </w:p>
          <w:p w:rsidR="00357ECF" w:rsidRDefault="00357ECF" w:rsidP="00E447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59" w:type="dxa"/>
          </w:tcPr>
          <w:p w:rsidR="00357ECF" w:rsidRDefault="00357ECF" w:rsidP="008A4159">
            <w:pPr>
              <w:rPr>
                <w:b/>
                <w:lang w:val="uk-UA"/>
              </w:rPr>
            </w:pPr>
            <w:r>
              <w:rPr>
                <w:lang w:val="uk-UA"/>
              </w:rPr>
              <w:t>Дисципліни загальної підготовки –</w:t>
            </w:r>
            <w:r w:rsidR="008A4159">
              <w:rPr>
                <w:lang w:val="uk-UA"/>
              </w:rPr>
              <w:t xml:space="preserve"> 13</w:t>
            </w:r>
            <w:r>
              <w:rPr>
                <w:lang w:val="uk-UA"/>
              </w:rPr>
              <w:t xml:space="preserve">,0%, дисципліни професійної  підготовки – </w:t>
            </w:r>
            <w:r w:rsidR="008A4159">
              <w:rPr>
                <w:lang w:val="uk-UA"/>
              </w:rPr>
              <w:t>87</w:t>
            </w:r>
            <w:r>
              <w:rPr>
                <w:lang w:val="uk-UA"/>
              </w:rPr>
              <w:t>%.</w:t>
            </w:r>
          </w:p>
        </w:tc>
      </w:tr>
      <w:tr w:rsidR="00357ECF" w:rsidRPr="00240232" w:rsidTr="008A4159">
        <w:trPr>
          <w:trHeight w:val="1223"/>
        </w:trPr>
        <w:tc>
          <w:tcPr>
            <w:tcW w:w="900" w:type="dxa"/>
          </w:tcPr>
          <w:p w:rsidR="00357ECF" w:rsidRDefault="00357ECF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6" w:type="dxa"/>
            <w:gridSpan w:val="2"/>
          </w:tcPr>
          <w:p w:rsidR="00357ECF" w:rsidRPr="008502F0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7359" w:type="dxa"/>
          </w:tcPr>
          <w:p w:rsidR="00357ECF" w:rsidRDefault="00357ECF" w:rsidP="00E447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Загальний. </w:t>
            </w:r>
            <w:r>
              <w:rPr>
                <w:lang w:val="uk-UA"/>
              </w:rPr>
              <w:t>Акцент на широкому огляді та глибоких знаннях взаємозв’</w:t>
            </w:r>
            <w:r w:rsidRPr="008502F0">
              <w:rPr>
                <w:lang w:val="uk-UA"/>
              </w:rPr>
              <w:t xml:space="preserve">язку між </w:t>
            </w:r>
            <w:r>
              <w:rPr>
                <w:lang w:val="uk-UA"/>
              </w:rPr>
              <w:t>виробництвом та споживанням</w:t>
            </w:r>
            <w:r w:rsidRPr="008502F0">
              <w:rPr>
                <w:lang w:val="uk-UA"/>
              </w:rPr>
              <w:t xml:space="preserve"> та здатність розуміти критично трансформації, яких сьогодні зазнає </w:t>
            </w:r>
            <w:r>
              <w:rPr>
                <w:lang w:val="uk-UA"/>
              </w:rPr>
              <w:t>економіка та економічна наука</w:t>
            </w:r>
            <w:r w:rsidRPr="008502F0">
              <w:rPr>
                <w:lang w:val="uk-UA"/>
              </w:rPr>
              <w:t>.</w:t>
            </w:r>
          </w:p>
        </w:tc>
      </w:tr>
      <w:tr w:rsidR="00357ECF" w:rsidRPr="00240232" w:rsidTr="008A4159">
        <w:trPr>
          <w:trHeight w:val="1126"/>
        </w:trPr>
        <w:tc>
          <w:tcPr>
            <w:tcW w:w="900" w:type="dxa"/>
          </w:tcPr>
          <w:p w:rsidR="00357ECF" w:rsidRDefault="00357ECF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6" w:type="dxa"/>
            <w:gridSpan w:val="2"/>
          </w:tcPr>
          <w:p w:rsidR="00357ECF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Орієнтація програми</w:t>
            </w:r>
          </w:p>
        </w:tc>
        <w:tc>
          <w:tcPr>
            <w:tcW w:w="7359" w:type="dxa"/>
          </w:tcPr>
          <w:p w:rsidR="00357ECF" w:rsidRDefault="00357ECF" w:rsidP="00E447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Орієнтація дослідження. </w:t>
            </w:r>
            <w:r>
              <w:rPr>
                <w:lang w:val="uk-UA"/>
              </w:rPr>
              <w:t xml:space="preserve">Акцент на особистісних та групових </w:t>
            </w:r>
            <w:proofErr w:type="spellStart"/>
            <w:r>
              <w:rPr>
                <w:lang w:val="uk-UA"/>
              </w:rPr>
              <w:t>компетентностях</w:t>
            </w:r>
            <w:proofErr w:type="spellEnd"/>
            <w:r>
              <w:rPr>
                <w:lang w:val="uk-UA"/>
              </w:rPr>
              <w:t xml:space="preserve"> дослідження; сильний акцент на письмовій та інших формах комунікації рідною мовою та вільне володіння європейською та неєвропейською мовами.</w:t>
            </w:r>
          </w:p>
        </w:tc>
      </w:tr>
      <w:tr w:rsidR="00357ECF" w:rsidRPr="00240232" w:rsidTr="008A4159">
        <w:trPr>
          <w:trHeight w:val="894"/>
        </w:trPr>
        <w:tc>
          <w:tcPr>
            <w:tcW w:w="900" w:type="dxa"/>
          </w:tcPr>
          <w:p w:rsidR="00357ECF" w:rsidRDefault="00357ECF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6" w:type="dxa"/>
            <w:gridSpan w:val="2"/>
          </w:tcPr>
          <w:p w:rsidR="00357ECF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7359" w:type="dxa"/>
          </w:tcPr>
          <w:p w:rsidR="00357ECF" w:rsidRDefault="00357ECF" w:rsidP="00E4470A">
            <w:pPr>
              <w:rPr>
                <w:b/>
                <w:lang w:val="uk-UA"/>
              </w:rPr>
            </w:pPr>
            <w:r>
              <w:rPr>
                <w:lang w:val="uk-UA"/>
              </w:rPr>
              <w:t>Програма розвиває перспективи як європейської, так і світової економіки</w:t>
            </w:r>
            <w:r w:rsidRPr="0056020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в сфері підприємницької та торгівельної діяльності, а також глибокі їх знання та критичний підхід на рівні  національної та регіональної економіки. </w:t>
            </w:r>
          </w:p>
        </w:tc>
      </w:tr>
      <w:tr w:rsidR="00357ECF" w:rsidTr="008A4159">
        <w:trPr>
          <w:trHeight w:val="242"/>
        </w:trPr>
        <w:tc>
          <w:tcPr>
            <w:tcW w:w="900" w:type="dxa"/>
          </w:tcPr>
          <w:p w:rsidR="00357ECF" w:rsidRPr="008502F0" w:rsidRDefault="00357ECF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9165" w:type="dxa"/>
            <w:gridSpan w:val="3"/>
          </w:tcPr>
          <w:p w:rsidR="00357ECF" w:rsidRPr="008502F0" w:rsidRDefault="00357ECF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357ECF" w:rsidRPr="00240232" w:rsidTr="008A4159">
        <w:trPr>
          <w:trHeight w:val="3170"/>
        </w:trPr>
        <w:tc>
          <w:tcPr>
            <w:tcW w:w="900" w:type="dxa"/>
          </w:tcPr>
          <w:p w:rsidR="00357ECF" w:rsidRDefault="00357ECF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0" w:type="dxa"/>
          </w:tcPr>
          <w:p w:rsidR="00357ECF" w:rsidRPr="008502F0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Працевлаштування</w:t>
            </w:r>
          </w:p>
        </w:tc>
        <w:tc>
          <w:tcPr>
            <w:tcW w:w="7365" w:type="dxa"/>
            <w:gridSpan w:val="2"/>
          </w:tcPr>
          <w:p w:rsidR="00357ECF" w:rsidRPr="00C04807" w:rsidRDefault="00357ECF" w:rsidP="00E4470A">
            <w:pPr>
              <w:pStyle w:val="a4"/>
              <w:shd w:val="clear" w:color="auto" w:fill="auto"/>
              <w:ind w:firstLine="59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80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Працевлаштування на підприємствах будь-якої організаційно-правої форми (комерційні, некомерційні, державні, муніципальні тощо), в яких випускники працюють у якості керівників структурних підрозділів або виконавців різноманітних служб апарату управління; в органах державного та місцевого самоврядування; на підприємствах малого та середнього бізнесу, що створені за власною ініціативою.</w:t>
            </w:r>
          </w:p>
          <w:p w:rsidR="00357ECF" w:rsidRPr="00C04807" w:rsidRDefault="00357ECF" w:rsidP="00E4470A">
            <w:pPr>
              <w:ind w:firstLine="594"/>
              <w:jc w:val="both"/>
              <w:rPr>
                <w:lang w:val="uk-UA"/>
              </w:rPr>
            </w:pPr>
            <w:r w:rsidRPr="00C04807">
              <w:rPr>
                <w:lang w:val="uk-UA"/>
              </w:rPr>
              <w:t>Робочі місця в університетах та наукових організаціях, наукові посади у сфері комунікації управління та досліджень: фінансові компанії, страхові компанії, державні установи, приватні та громадські організації.</w:t>
            </w:r>
          </w:p>
        </w:tc>
      </w:tr>
      <w:tr w:rsidR="00357ECF" w:rsidTr="008A4159">
        <w:trPr>
          <w:trHeight w:val="584"/>
        </w:trPr>
        <w:tc>
          <w:tcPr>
            <w:tcW w:w="900" w:type="dxa"/>
          </w:tcPr>
          <w:p w:rsidR="00357ECF" w:rsidRDefault="00357ECF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0" w:type="dxa"/>
          </w:tcPr>
          <w:p w:rsidR="00357ECF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Продовження освіти</w:t>
            </w:r>
          </w:p>
        </w:tc>
        <w:tc>
          <w:tcPr>
            <w:tcW w:w="7365" w:type="dxa"/>
            <w:gridSpan w:val="2"/>
          </w:tcPr>
          <w:p w:rsidR="00357ECF" w:rsidRPr="007F30A8" w:rsidRDefault="00357ECF" w:rsidP="00E4470A">
            <w:pPr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>Навчання за програмою підготовки доктора філософії</w:t>
            </w:r>
          </w:p>
        </w:tc>
      </w:tr>
      <w:tr w:rsidR="00357ECF" w:rsidTr="008A4159">
        <w:trPr>
          <w:trHeight w:val="210"/>
        </w:trPr>
        <w:tc>
          <w:tcPr>
            <w:tcW w:w="900" w:type="dxa"/>
          </w:tcPr>
          <w:p w:rsidR="00357ECF" w:rsidRPr="000D3088" w:rsidRDefault="00357ECF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  <w:tc>
          <w:tcPr>
            <w:tcW w:w="9165" w:type="dxa"/>
            <w:gridSpan w:val="3"/>
          </w:tcPr>
          <w:p w:rsidR="00357ECF" w:rsidRPr="00BE3B8B" w:rsidRDefault="00357ECF" w:rsidP="00E4470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en-US"/>
              </w:rPr>
              <w:t>Стиль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методика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навчання</w:t>
            </w:r>
            <w:proofErr w:type="spellEnd"/>
          </w:p>
        </w:tc>
      </w:tr>
      <w:tr w:rsidR="00357ECF" w:rsidTr="008A4159">
        <w:trPr>
          <w:trHeight w:val="940"/>
        </w:trPr>
        <w:tc>
          <w:tcPr>
            <w:tcW w:w="900" w:type="dxa"/>
          </w:tcPr>
          <w:p w:rsidR="00357ECF" w:rsidRDefault="00357ECF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0" w:type="dxa"/>
          </w:tcPr>
          <w:p w:rsidR="00357ECF" w:rsidRPr="00BE3B8B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Підходи до викладання та навчання</w:t>
            </w:r>
          </w:p>
        </w:tc>
        <w:tc>
          <w:tcPr>
            <w:tcW w:w="7365" w:type="dxa"/>
            <w:gridSpan w:val="2"/>
          </w:tcPr>
          <w:p w:rsidR="00357ECF" w:rsidRPr="004F0A5F" w:rsidRDefault="00357ECF" w:rsidP="00E4470A">
            <w:pPr>
              <w:rPr>
                <w:lang w:val="uk-UA"/>
              </w:rPr>
            </w:pPr>
            <w:r>
              <w:rPr>
                <w:lang w:val="uk-UA"/>
              </w:rPr>
              <w:t>Комбінація лекцій, практичних знань із розв’</w:t>
            </w:r>
            <w:r w:rsidRPr="004F0A5F">
              <w:rPr>
                <w:lang w:val="uk-UA"/>
              </w:rPr>
              <w:t xml:space="preserve">язування проблем, виконання </w:t>
            </w:r>
            <w:r>
              <w:rPr>
                <w:lang w:val="uk-UA"/>
              </w:rPr>
              <w:t>проектів, підготовка завершальної роботи.</w:t>
            </w:r>
          </w:p>
        </w:tc>
      </w:tr>
      <w:tr w:rsidR="00357ECF" w:rsidRPr="00240232" w:rsidTr="008A4159">
        <w:trPr>
          <w:trHeight w:val="841"/>
        </w:trPr>
        <w:tc>
          <w:tcPr>
            <w:tcW w:w="900" w:type="dxa"/>
          </w:tcPr>
          <w:p w:rsidR="00357ECF" w:rsidRDefault="00357ECF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1800" w:type="dxa"/>
          </w:tcPr>
          <w:p w:rsidR="00357ECF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Система оцінювання</w:t>
            </w:r>
          </w:p>
        </w:tc>
        <w:tc>
          <w:tcPr>
            <w:tcW w:w="7365" w:type="dxa"/>
            <w:gridSpan w:val="2"/>
          </w:tcPr>
          <w:p w:rsidR="00357ECF" w:rsidRDefault="00357ECF" w:rsidP="00E4470A">
            <w:pPr>
              <w:rPr>
                <w:lang w:val="uk-UA"/>
              </w:rPr>
            </w:pPr>
            <w:r>
              <w:rPr>
                <w:lang w:val="uk-UA"/>
              </w:rPr>
              <w:t>Письмові та усні екзамени, есе, презентації, захист магістерської роботи, публікації наукових досліджень у економічних виданнях.</w:t>
            </w:r>
          </w:p>
        </w:tc>
      </w:tr>
      <w:tr w:rsidR="00357ECF" w:rsidTr="009D0E88">
        <w:trPr>
          <w:trHeight w:val="210"/>
        </w:trPr>
        <w:tc>
          <w:tcPr>
            <w:tcW w:w="900" w:type="dxa"/>
          </w:tcPr>
          <w:p w:rsidR="00357ECF" w:rsidRPr="00BE3B8B" w:rsidRDefault="00357ECF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9165" w:type="dxa"/>
            <w:gridSpan w:val="3"/>
          </w:tcPr>
          <w:p w:rsidR="00357ECF" w:rsidRPr="00BE3B8B" w:rsidRDefault="00357ECF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Програмні компетентності</w:t>
            </w:r>
          </w:p>
        </w:tc>
      </w:tr>
      <w:tr w:rsidR="00357ECF" w:rsidTr="009D0E88">
        <w:trPr>
          <w:trHeight w:val="1545"/>
        </w:trPr>
        <w:tc>
          <w:tcPr>
            <w:tcW w:w="900" w:type="dxa"/>
          </w:tcPr>
          <w:p w:rsidR="00357ECF" w:rsidRDefault="00357ECF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0" w:type="dxa"/>
          </w:tcPr>
          <w:p w:rsidR="00357ECF" w:rsidRPr="00BE3B8B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Загальні</w:t>
            </w:r>
          </w:p>
        </w:tc>
        <w:tc>
          <w:tcPr>
            <w:tcW w:w="7365" w:type="dxa"/>
            <w:gridSpan w:val="2"/>
          </w:tcPr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 Інструментальні компетентності: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до формування світогляду, розвитку людського буття, суспільства і природи, духовної культури;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розглядати суспільні явища в розвитку і конкретних історичних умовах;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здатність до оцінки та аналізу </w:t>
            </w:r>
            <w:proofErr w:type="spellStart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соціально-</w:t>
            </w:r>
            <w:proofErr w:type="spellEnd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економічних процесів і явищ на глобальному (</w:t>
            </w:r>
            <w:proofErr w:type="spellStart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мега-</w:t>
            </w:r>
            <w:proofErr w:type="spellEnd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), </w:t>
            </w:r>
            <w:proofErr w:type="spellStart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макро-</w:t>
            </w:r>
            <w:proofErr w:type="spellEnd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мезо-</w:t>
            </w:r>
            <w:proofErr w:type="spellEnd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 </w:t>
            </w:r>
            <w:proofErr w:type="spellStart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мікрорівнях</w:t>
            </w:r>
            <w:proofErr w:type="spellEnd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працювати з інформацією у тому числі в глобальних комп’ютерних мережах;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уміння </w:t>
            </w:r>
            <w:proofErr w:type="spellStart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обгрунтовувати</w:t>
            </w:r>
            <w:proofErr w:type="spellEnd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управлінські рішення та спроможність забезпечувати їх правомочність.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 Міжособистісні компетентності: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здійснювати комунікаційну діяльність;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уміння працювати у колективі та команді;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працювати в міжнародному середовищі;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до критики та самокритики.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 Системні компетентності: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працювати самостійно і автономно;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діяти з позицій соціальної відповідальності, займати активну громадянську позицію;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займати активну життєву позицію та розвивати лідерські якості;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виконувати професійну діяльність у відповідності до стандартів якості;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до формування культури мислення, її сприйняття;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до навчання;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формувати нові ідеї (креативність);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адаптуватися до нових ситуацій у професійній діяльності;</w:t>
            </w:r>
          </w:p>
          <w:p w:rsidR="00357ECF" w:rsidRPr="007F30A8" w:rsidRDefault="00357ECF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уміння реалізовувати проект.</w:t>
            </w:r>
          </w:p>
        </w:tc>
      </w:tr>
      <w:tr w:rsidR="00357ECF" w:rsidRPr="00240232" w:rsidTr="009D0E88">
        <w:trPr>
          <w:trHeight w:val="981"/>
        </w:trPr>
        <w:tc>
          <w:tcPr>
            <w:tcW w:w="900" w:type="dxa"/>
          </w:tcPr>
          <w:p w:rsidR="00357ECF" w:rsidRDefault="00357ECF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0" w:type="dxa"/>
          </w:tcPr>
          <w:p w:rsidR="00357ECF" w:rsidRPr="000B102C" w:rsidRDefault="00357ECF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Фахові</w:t>
            </w:r>
          </w:p>
        </w:tc>
        <w:tc>
          <w:tcPr>
            <w:tcW w:w="7365" w:type="dxa"/>
            <w:gridSpan w:val="2"/>
          </w:tcPr>
          <w:p w:rsidR="00357ECF" w:rsidRPr="007F30A8" w:rsidRDefault="00357ECF" w:rsidP="00E4470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>Базові загальні знання. Здатність використовувати базові знання фундаментальних наук в обсязі, необхідному для здійснення професійної діяльності; володіти та використовувати знання з теорії та практики.</w:t>
            </w:r>
          </w:p>
          <w:p w:rsidR="00357ECF" w:rsidRPr="007F30A8" w:rsidRDefault="00357ECF" w:rsidP="00E4470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 xml:space="preserve">Застосування знань на практиці. Здатність зібрати і проаналізувати вихідні дані, необхідні для розрахунку економічних і соціально-економічних показників, що характеризують діяльність господарюючих суб'єктів світової економіки і міжнародних економічних відносин. Здатність виконувати необхідні для складання економічних розділів планів розрахунки , обґрунтовувати їх та представляти результати роботи відповідно до прийнятих міжнародними економічними організації стандартами. </w:t>
            </w:r>
          </w:p>
          <w:p w:rsidR="00357ECF" w:rsidRPr="007F30A8" w:rsidRDefault="00357ECF" w:rsidP="00E4470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 xml:space="preserve">Володіння прикладними знаннями та навичками. Здатність обирати інструментальні засоби для обробки економічних даних у відповідності з поставленим завданням, аналізувати результати розрахунків та обґрунтувати отримані висновки. Здатність на основі опису процесів і явищ, що відбуваються в сучасній світовій економіці, будувати стандартні теоретичні та </w:t>
            </w:r>
            <w:proofErr w:type="spellStart"/>
            <w:r w:rsidRPr="007F30A8">
              <w:rPr>
                <w:lang w:val="uk-UA"/>
              </w:rPr>
              <w:t>економетричні</w:t>
            </w:r>
            <w:proofErr w:type="spellEnd"/>
            <w:r w:rsidRPr="007F30A8">
              <w:rPr>
                <w:lang w:val="uk-UA"/>
              </w:rPr>
              <w:t xml:space="preserve"> моделі, аналізувати і змістовно інтерпретувати отримані результати. </w:t>
            </w:r>
          </w:p>
          <w:p w:rsidR="00357ECF" w:rsidRPr="007F30A8" w:rsidRDefault="00357ECF" w:rsidP="00E4470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 xml:space="preserve">Володіння термінологією та комунікативними засобами. Здатність використовувати для вирішення комунікативних завдань сучасні технічні засоби та інформаційні технології , в тому числі і з </w:t>
            </w:r>
            <w:r w:rsidRPr="007F30A8">
              <w:rPr>
                <w:lang w:val="uk-UA"/>
              </w:rPr>
              <w:lastRenderedPageBreak/>
              <w:t>урахуванням використання навичок ділового спілкування і сучасних методик мовної підготовки. Здатність використовувати відповідну термінологію та способи вираження дисципліни в усній та письмовій формах рідною чи іноземною мовами.</w:t>
            </w:r>
          </w:p>
          <w:p w:rsidR="00357ECF" w:rsidRPr="007F30A8" w:rsidRDefault="00357ECF" w:rsidP="00E4470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>Професійне самовдосконалення. Здатність до мобільного оперування знаннями, вміння критично мислити та діяти, пробуджувати у тих хто навчається стійкого інтересу до свого предмета і обраного профілю</w:t>
            </w:r>
            <w:r>
              <w:rPr>
                <w:lang w:val="uk-UA"/>
              </w:rPr>
              <w:t>.</w:t>
            </w:r>
          </w:p>
          <w:p w:rsidR="00357ECF" w:rsidRPr="007F30A8" w:rsidRDefault="00357ECF" w:rsidP="00E4470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 xml:space="preserve">Професійна відповідальність. Здатність планувати і організовувати діяльність підприємств, організацій, керувати ними та оцінювати їх результати. Приймати  професійні рішення щодо їхньої подальшої діяльності та розвитку. Нести відповідальність щодо ефективності їх </w:t>
            </w:r>
            <w:bookmarkStart w:id="0" w:name="_GoBack"/>
            <w:bookmarkEnd w:id="0"/>
            <w:r w:rsidRPr="007F30A8">
              <w:rPr>
                <w:lang w:val="uk-UA"/>
              </w:rPr>
              <w:t>функціонування.</w:t>
            </w:r>
          </w:p>
        </w:tc>
      </w:tr>
      <w:tr w:rsidR="00357ECF" w:rsidTr="009D0E88">
        <w:trPr>
          <w:trHeight w:val="330"/>
        </w:trPr>
        <w:tc>
          <w:tcPr>
            <w:tcW w:w="900" w:type="dxa"/>
          </w:tcPr>
          <w:p w:rsidR="00357ECF" w:rsidRPr="000D3088" w:rsidRDefault="00357ECF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е</w:t>
            </w:r>
          </w:p>
        </w:tc>
        <w:tc>
          <w:tcPr>
            <w:tcW w:w="9165" w:type="dxa"/>
            <w:gridSpan w:val="3"/>
          </w:tcPr>
          <w:p w:rsidR="00357ECF" w:rsidRPr="00594D22" w:rsidRDefault="00357ECF" w:rsidP="00E4470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en-US"/>
              </w:rPr>
              <w:t>Програмні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результати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навчання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</w:tr>
      <w:tr w:rsidR="00357ECF" w:rsidRPr="00E17247" w:rsidTr="009D0E88">
        <w:trPr>
          <w:trHeight w:val="349"/>
        </w:trPr>
        <w:tc>
          <w:tcPr>
            <w:tcW w:w="900" w:type="dxa"/>
          </w:tcPr>
          <w:p w:rsidR="00357ECF" w:rsidRDefault="00357ECF" w:rsidP="00E4470A">
            <w:pPr>
              <w:rPr>
                <w:lang w:val="uk-UA"/>
              </w:rPr>
            </w:pPr>
          </w:p>
        </w:tc>
        <w:tc>
          <w:tcPr>
            <w:tcW w:w="9165" w:type="dxa"/>
            <w:gridSpan w:val="3"/>
          </w:tcPr>
          <w:p w:rsidR="00357ECF" w:rsidRPr="00240232" w:rsidRDefault="00357ECF" w:rsidP="00E4470A">
            <w:pPr>
              <w:rPr>
                <w:lang w:val="uk-UA"/>
              </w:rPr>
            </w:pPr>
            <w:r w:rsidRPr="009B40E4">
              <w:t>1.1.1.</w:t>
            </w:r>
            <w:r w:rsidRPr="009B40E4">
              <w:tab/>
            </w:r>
            <w:proofErr w:type="spellStart"/>
            <w:r w:rsidRPr="009B40E4">
              <w:t>Формувати</w:t>
            </w:r>
            <w:proofErr w:type="spellEnd"/>
            <w:r w:rsidRPr="009B40E4">
              <w:t xml:space="preserve"> методику </w:t>
            </w:r>
            <w:proofErr w:type="spellStart"/>
            <w:r w:rsidRPr="009B40E4">
              <w:t>проведення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комплексної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економічної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діагностики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діяльності</w:t>
            </w:r>
            <w:proofErr w:type="spellEnd"/>
            <w:r w:rsidRPr="009B40E4">
              <w:t xml:space="preserve"> </w:t>
            </w:r>
            <w:proofErr w:type="spellStart"/>
            <w:proofErr w:type="gramStart"/>
            <w:r w:rsidRPr="009B40E4">
              <w:t>п</w:t>
            </w:r>
            <w:proofErr w:type="gramEnd"/>
            <w:r w:rsidRPr="009B40E4">
              <w:t>ідприємства</w:t>
            </w:r>
            <w:proofErr w:type="spellEnd"/>
            <w:r w:rsidRPr="009B40E4">
              <w:t>.</w:t>
            </w:r>
            <w:r w:rsidR="009B40E4" w:rsidRPr="009B40E4">
              <w:rPr>
                <w:lang w:val="uk-UA"/>
              </w:rPr>
              <w:t xml:space="preserve"> </w:t>
            </w:r>
            <w:r w:rsidRPr="00240232">
              <w:rPr>
                <w:lang w:val="uk-UA"/>
              </w:rPr>
              <w:t>Групувати економічні показники діяльності за напрямами діагностики діяльності підприємства.</w:t>
            </w:r>
          </w:p>
          <w:p w:rsidR="00357ECF" w:rsidRPr="00240232" w:rsidRDefault="00357ECF" w:rsidP="00E4470A">
            <w:pPr>
              <w:rPr>
                <w:lang w:val="uk-UA"/>
              </w:rPr>
            </w:pPr>
            <w:r w:rsidRPr="00240232">
              <w:rPr>
                <w:lang w:val="uk-UA"/>
              </w:rPr>
              <w:t>1.1.</w:t>
            </w:r>
            <w:r w:rsidR="009B40E4">
              <w:rPr>
                <w:lang w:val="uk-UA"/>
              </w:rPr>
              <w:t>2</w:t>
            </w:r>
            <w:r w:rsidRPr="00240232">
              <w:rPr>
                <w:lang w:val="uk-UA"/>
              </w:rPr>
              <w:t>.</w:t>
            </w:r>
            <w:r w:rsidRPr="00240232">
              <w:rPr>
                <w:lang w:val="uk-UA"/>
              </w:rPr>
              <w:tab/>
              <w:t>Обґрунтовувати рішення щодо визначення ефективності діяльності підприємства</w:t>
            </w:r>
          </w:p>
          <w:p w:rsidR="00357ECF" w:rsidRPr="009B40E4" w:rsidRDefault="00357ECF" w:rsidP="00E4470A">
            <w:r w:rsidRPr="009B40E4">
              <w:t>1.</w:t>
            </w:r>
            <w:r w:rsidR="009B40E4">
              <w:rPr>
                <w:lang w:val="uk-UA"/>
              </w:rPr>
              <w:t>2</w:t>
            </w:r>
            <w:r w:rsidRPr="009B40E4">
              <w:t xml:space="preserve">.1 </w:t>
            </w:r>
            <w:proofErr w:type="spellStart"/>
            <w:r w:rsidRPr="009B40E4">
              <w:t>Визначати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масштаби</w:t>
            </w:r>
            <w:proofErr w:type="spellEnd"/>
            <w:r w:rsidRPr="009B40E4">
              <w:t xml:space="preserve"> конкурентного і </w:t>
            </w:r>
            <w:proofErr w:type="spellStart"/>
            <w:r w:rsidRPr="009B40E4">
              <w:t>галузевого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середовища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господарювання</w:t>
            </w:r>
            <w:proofErr w:type="spellEnd"/>
            <w:r w:rsidRPr="009B40E4">
              <w:t xml:space="preserve"> </w:t>
            </w:r>
            <w:proofErr w:type="spellStart"/>
            <w:proofErr w:type="gramStart"/>
            <w:r w:rsidRPr="009B40E4">
              <w:t>п</w:t>
            </w:r>
            <w:proofErr w:type="gramEnd"/>
            <w:r w:rsidRPr="009B40E4">
              <w:t>ідприємства</w:t>
            </w:r>
            <w:proofErr w:type="spellEnd"/>
            <w:r w:rsidRPr="009B40E4">
              <w:t>.</w:t>
            </w:r>
          </w:p>
          <w:p w:rsidR="00357ECF" w:rsidRPr="009B40E4" w:rsidRDefault="00357ECF" w:rsidP="00E4470A">
            <w:r w:rsidRPr="009B40E4">
              <w:t>1.</w:t>
            </w:r>
            <w:r w:rsidR="009B40E4">
              <w:rPr>
                <w:lang w:val="uk-UA"/>
              </w:rPr>
              <w:t>2</w:t>
            </w:r>
            <w:r w:rsidRPr="009B40E4">
              <w:t xml:space="preserve">.2 </w:t>
            </w:r>
            <w:proofErr w:type="spellStart"/>
            <w:r w:rsidRPr="009B40E4">
              <w:t>Оцінювати</w:t>
            </w:r>
            <w:proofErr w:type="spellEnd"/>
            <w:r w:rsidRPr="009B40E4">
              <w:t xml:space="preserve"> становище </w:t>
            </w:r>
            <w:proofErr w:type="spellStart"/>
            <w:r w:rsidRPr="009B40E4">
              <w:t>конкурентів</w:t>
            </w:r>
            <w:proofErr w:type="spellEnd"/>
            <w:r w:rsidRPr="009B40E4">
              <w:t xml:space="preserve"> і силу </w:t>
            </w:r>
            <w:proofErr w:type="spellStart"/>
            <w:r w:rsidRPr="009B40E4">
              <w:t>їх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впливу</w:t>
            </w:r>
            <w:proofErr w:type="spellEnd"/>
            <w:r w:rsidRPr="009B40E4">
              <w:t xml:space="preserve"> </w:t>
            </w:r>
            <w:proofErr w:type="gramStart"/>
            <w:r w:rsidRPr="009B40E4">
              <w:t>на</w:t>
            </w:r>
            <w:proofErr w:type="gramEnd"/>
            <w:r w:rsidRPr="009B40E4">
              <w:t xml:space="preserve"> ринку.</w:t>
            </w:r>
          </w:p>
          <w:p w:rsidR="00357ECF" w:rsidRPr="009B40E4" w:rsidRDefault="00357ECF" w:rsidP="00E4470A">
            <w:r w:rsidRPr="009B40E4">
              <w:t>1.</w:t>
            </w:r>
            <w:r w:rsidR="009B40E4">
              <w:rPr>
                <w:lang w:val="uk-UA"/>
              </w:rPr>
              <w:t>2</w:t>
            </w:r>
            <w:r w:rsidRPr="009B40E4">
              <w:t xml:space="preserve">.3 </w:t>
            </w:r>
            <w:proofErr w:type="spellStart"/>
            <w:r w:rsidRPr="009B40E4">
              <w:t>Визначати</w:t>
            </w:r>
            <w:proofErr w:type="spellEnd"/>
            <w:r w:rsidRPr="009B40E4">
              <w:t xml:space="preserve"> становище </w:t>
            </w:r>
            <w:proofErr w:type="spellStart"/>
            <w:proofErr w:type="gramStart"/>
            <w:r w:rsidRPr="009B40E4">
              <w:t>п</w:t>
            </w:r>
            <w:proofErr w:type="gramEnd"/>
            <w:r w:rsidRPr="009B40E4">
              <w:t>ідприємства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відносно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конкурентів</w:t>
            </w:r>
            <w:proofErr w:type="spellEnd"/>
            <w:r w:rsidRPr="009B40E4">
              <w:t xml:space="preserve">, </w:t>
            </w:r>
            <w:proofErr w:type="spellStart"/>
            <w:r w:rsidRPr="009B40E4">
              <w:t>установлювати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його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конкурентні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переваги</w:t>
            </w:r>
            <w:proofErr w:type="spellEnd"/>
          </w:p>
          <w:p w:rsidR="00357ECF" w:rsidRPr="009B40E4" w:rsidRDefault="00357ECF" w:rsidP="00E4470A">
            <w:r w:rsidRPr="009B40E4">
              <w:t>1.</w:t>
            </w:r>
            <w:r w:rsidR="009B40E4">
              <w:rPr>
                <w:lang w:val="uk-UA"/>
              </w:rPr>
              <w:t>3</w:t>
            </w:r>
            <w:r w:rsidRPr="009B40E4">
              <w:t xml:space="preserve">.1. Системно </w:t>
            </w:r>
            <w:proofErr w:type="spellStart"/>
            <w:r w:rsidRPr="009B40E4">
              <w:t>аналізувати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діяльність</w:t>
            </w:r>
            <w:proofErr w:type="spellEnd"/>
            <w:r w:rsidRPr="009B40E4">
              <w:t xml:space="preserve"> </w:t>
            </w:r>
            <w:proofErr w:type="spellStart"/>
            <w:proofErr w:type="gramStart"/>
            <w:r w:rsidRPr="009B40E4">
              <w:t>п</w:t>
            </w:r>
            <w:proofErr w:type="gramEnd"/>
            <w:r w:rsidRPr="009B40E4">
              <w:t>ідприємства</w:t>
            </w:r>
            <w:proofErr w:type="spellEnd"/>
            <w:r w:rsidRPr="009B40E4">
              <w:t>.</w:t>
            </w:r>
          </w:p>
          <w:p w:rsidR="00357ECF" w:rsidRPr="009B40E4" w:rsidRDefault="00357ECF" w:rsidP="00E4470A">
            <w:r w:rsidRPr="009B40E4">
              <w:t>1.</w:t>
            </w:r>
            <w:r w:rsidR="009B40E4">
              <w:rPr>
                <w:lang w:val="uk-UA"/>
              </w:rPr>
              <w:t>3</w:t>
            </w:r>
            <w:r w:rsidRPr="009B40E4">
              <w:t>.</w:t>
            </w:r>
            <w:r w:rsidR="009B40E4">
              <w:rPr>
                <w:lang w:val="uk-UA"/>
              </w:rPr>
              <w:t>2</w:t>
            </w:r>
            <w:r w:rsidRPr="009B40E4">
              <w:t xml:space="preserve">. </w:t>
            </w:r>
            <w:proofErr w:type="spellStart"/>
            <w:r w:rsidRPr="009B40E4">
              <w:t>Аналізувати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використання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ресурсі</w:t>
            </w:r>
            <w:proofErr w:type="gramStart"/>
            <w:r w:rsidRPr="009B40E4">
              <w:t>в</w:t>
            </w:r>
            <w:proofErr w:type="spellEnd"/>
            <w:proofErr w:type="gramEnd"/>
            <w:r w:rsidRPr="009B40E4">
              <w:t>.</w:t>
            </w:r>
          </w:p>
          <w:p w:rsidR="00357ECF" w:rsidRPr="009B40E4" w:rsidRDefault="00357ECF" w:rsidP="00E4470A">
            <w:r w:rsidRPr="009B40E4">
              <w:t>1.</w:t>
            </w:r>
            <w:r w:rsidR="009B40E4">
              <w:rPr>
                <w:lang w:val="uk-UA"/>
              </w:rPr>
              <w:t>3</w:t>
            </w:r>
            <w:r w:rsidRPr="009B40E4">
              <w:t>.</w:t>
            </w:r>
            <w:r w:rsidR="009B40E4">
              <w:rPr>
                <w:lang w:val="uk-UA"/>
              </w:rPr>
              <w:t>3</w:t>
            </w:r>
            <w:r w:rsidRPr="009B40E4">
              <w:t xml:space="preserve">. </w:t>
            </w:r>
            <w:proofErr w:type="spellStart"/>
            <w:r w:rsidRPr="009B40E4">
              <w:t>Оцінювати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результати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господарської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діяльності</w:t>
            </w:r>
            <w:proofErr w:type="spellEnd"/>
            <w:r w:rsidRPr="009B40E4">
              <w:t xml:space="preserve"> </w:t>
            </w:r>
            <w:proofErr w:type="spellStart"/>
            <w:proofErr w:type="gramStart"/>
            <w:r w:rsidRPr="009B40E4">
              <w:t>п</w:t>
            </w:r>
            <w:proofErr w:type="gramEnd"/>
            <w:r w:rsidRPr="009B40E4">
              <w:t>ідприємства</w:t>
            </w:r>
            <w:proofErr w:type="spellEnd"/>
          </w:p>
          <w:p w:rsidR="00357ECF" w:rsidRPr="009B40E4" w:rsidRDefault="00357ECF" w:rsidP="00E4470A">
            <w:r w:rsidRPr="009B40E4">
              <w:t xml:space="preserve">2.1.1. </w:t>
            </w:r>
            <w:proofErr w:type="spellStart"/>
            <w:r w:rsidRPr="009B40E4">
              <w:t>Визначати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перелік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первинної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інформації</w:t>
            </w:r>
            <w:proofErr w:type="spellEnd"/>
            <w:r w:rsidRPr="009B40E4">
              <w:t xml:space="preserve"> та склад </w:t>
            </w:r>
            <w:proofErr w:type="spellStart"/>
            <w:r w:rsidRPr="009B40E4">
              <w:t>документації</w:t>
            </w:r>
            <w:proofErr w:type="spellEnd"/>
            <w:r w:rsidRPr="009B40E4">
              <w:t xml:space="preserve"> для </w:t>
            </w:r>
            <w:proofErr w:type="spellStart"/>
            <w:r w:rsidRPr="009B40E4">
              <w:t>складання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проектів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планів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виробничо-господарської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діяльності</w:t>
            </w:r>
            <w:proofErr w:type="spellEnd"/>
            <w:r w:rsidRPr="009B40E4">
              <w:t xml:space="preserve"> (</w:t>
            </w:r>
            <w:proofErr w:type="spellStart"/>
            <w:r w:rsidRPr="009B40E4">
              <w:t>бізнес-планів</w:t>
            </w:r>
            <w:proofErr w:type="spellEnd"/>
            <w:r w:rsidRPr="009B40E4">
              <w:t xml:space="preserve">) </w:t>
            </w:r>
            <w:proofErr w:type="spellStart"/>
            <w:proofErr w:type="gramStart"/>
            <w:r w:rsidRPr="009B40E4">
              <w:t>п</w:t>
            </w:r>
            <w:proofErr w:type="gramEnd"/>
            <w:r w:rsidRPr="009B40E4">
              <w:t>ідприємства</w:t>
            </w:r>
            <w:proofErr w:type="spellEnd"/>
            <w:r w:rsidRPr="009B40E4">
              <w:t>.</w:t>
            </w:r>
          </w:p>
          <w:p w:rsidR="00357ECF" w:rsidRPr="009B40E4" w:rsidRDefault="00357ECF" w:rsidP="00E4470A">
            <w:r w:rsidRPr="009B40E4">
              <w:t xml:space="preserve">2.1.2. </w:t>
            </w:r>
            <w:proofErr w:type="spellStart"/>
            <w:r w:rsidRPr="009B40E4">
              <w:t>Збирати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попередні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дані</w:t>
            </w:r>
            <w:proofErr w:type="spellEnd"/>
            <w:r w:rsidRPr="009B40E4">
              <w:t xml:space="preserve"> для </w:t>
            </w:r>
            <w:proofErr w:type="spellStart"/>
            <w:r w:rsidRPr="009B40E4">
              <w:t>розрахунку</w:t>
            </w:r>
            <w:proofErr w:type="spellEnd"/>
            <w:r w:rsidRPr="009B40E4">
              <w:t xml:space="preserve"> планово-</w:t>
            </w:r>
            <w:proofErr w:type="spellStart"/>
            <w:r w:rsidRPr="009B40E4">
              <w:t>економічних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показників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перспективних</w:t>
            </w:r>
            <w:proofErr w:type="spellEnd"/>
            <w:r w:rsidRPr="009B40E4">
              <w:t xml:space="preserve"> та </w:t>
            </w:r>
            <w:proofErr w:type="spellStart"/>
            <w:proofErr w:type="gramStart"/>
            <w:r w:rsidRPr="009B40E4">
              <w:t>р</w:t>
            </w:r>
            <w:proofErr w:type="gramEnd"/>
            <w:r w:rsidRPr="009B40E4">
              <w:t>ічних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планів</w:t>
            </w:r>
            <w:proofErr w:type="spellEnd"/>
            <w:r w:rsidRPr="009B40E4">
              <w:t>.</w:t>
            </w:r>
          </w:p>
          <w:p w:rsidR="00357ECF" w:rsidRPr="009B40E4" w:rsidRDefault="00357ECF" w:rsidP="00E4470A">
            <w:r w:rsidRPr="009B40E4">
              <w:t xml:space="preserve">2.2.2. </w:t>
            </w:r>
            <w:proofErr w:type="spellStart"/>
            <w:r w:rsidRPr="009B40E4">
              <w:t>Виконувати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необхідні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економічні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розрахунки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планових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економічних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показників</w:t>
            </w:r>
            <w:proofErr w:type="spellEnd"/>
            <w:r w:rsidRPr="009B40E4">
              <w:t>.</w:t>
            </w:r>
          </w:p>
          <w:p w:rsidR="00357ECF" w:rsidRPr="009B40E4" w:rsidRDefault="00357ECF" w:rsidP="00E4470A">
            <w:r w:rsidRPr="009B40E4">
              <w:t>2.</w:t>
            </w:r>
            <w:r w:rsidR="009B40E4">
              <w:rPr>
                <w:lang w:val="uk-UA"/>
              </w:rPr>
              <w:t>3</w:t>
            </w:r>
            <w:r w:rsidRPr="009B40E4">
              <w:t>.</w:t>
            </w:r>
            <w:r w:rsidR="009B40E4">
              <w:rPr>
                <w:lang w:val="uk-UA"/>
              </w:rPr>
              <w:t>1</w:t>
            </w:r>
            <w:r w:rsidRPr="009B40E4">
              <w:t xml:space="preserve">. </w:t>
            </w:r>
            <w:proofErr w:type="spellStart"/>
            <w:r w:rsidRPr="009B40E4">
              <w:t>Прогнозувати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динаміку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зміни</w:t>
            </w:r>
            <w:proofErr w:type="spellEnd"/>
            <w:r w:rsidRPr="009B40E4">
              <w:t xml:space="preserve"> планово-</w:t>
            </w:r>
            <w:proofErr w:type="spellStart"/>
            <w:r w:rsidRPr="009B40E4">
              <w:t>економічних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показників</w:t>
            </w:r>
            <w:proofErr w:type="spellEnd"/>
            <w:r w:rsidRPr="009B40E4">
              <w:t xml:space="preserve"> </w:t>
            </w:r>
            <w:proofErr w:type="spellStart"/>
            <w:proofErr w:type="gramStart"/>
            <w:r w:rsidRPr="009B40E4">
              <w:t>п</w:t>
            </w:r>
            <w:proofErr w:type="gramEnd"/>
            <w:r w:rsidRPr="009B40E4">
              <w:t>ід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впливом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екзогенних</w:t>
            </w:r>
            <w:proofErr w:type="spellEnd"/>
            <w:r w:rsidRPr="009B40E4">
              <w:t xml:space="preserve"> та </w:t>
            </w:r>
            <w:proofErr w:type="spellStart"/>
            <w:r w:rsidRPr="009B40E4">
              <w:t>ендогенних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чинників</w:t>
            </w:r>
            <w:proofErr w:type="spellEnd"/>
            <w:r w:rsidRPr="009B40E4">
              <w:t>.</w:t>
            </w:r>
          </w:p>
          <w:p w:rsidR="00357ECF" w:rsidRPr="009B40E4" w:rsidRDefault="00357ECF" w:rsidP="00E4470A">
            <w:r w:rsidRPr="009B40E4">
              <w:t>2.</w:t>
            </w:r>
            <w:r w:rsidR="009B40E4">
              <w:rPr>
                <w:lang w:val="uk-UA"/>
              </w:rPr>
              <w:t>3</w:t>
            </w:r>
            <w:r w:rsidRPr="009B40E4">
              <w:t>.</w:t>
            </w:r>
            <w:r w:rsidRPr="009B40E4">
              <w:rPr>
                <w:lang w:val="uk-UA"/>
              </w:rPr>
              <w:t>2</w:t>
            </w:r>
            <w:r w:rsidRPr="009B40E4">
              <w:t xml:space="preserve">. </w:t>
            </w:r>
            <w:proofErr w:type="spellStart"/>
            <w:r w:rsidRPr="009B40E4">
              <w:t>Прогнозувати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витрати</w:t>
            </w:r>
            <w:proofErr w:type="spellEnd"/>
            <w:r w:rsidRPr="009B40E4">
              <w:t xml:space="preserve"> на </w:t>
            </w:r>
            <w:proofErr w:type="spellStart"/>
            <w:r w:rsidRPr="009B40E4">
              <w:t>проведення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науково-дослідних</w:t>
            </w:r>
            <w:proofErr w:type="spellEnd"/>
            <w:r w:rsidRPr="009B40E4">
              <w:t xml:space="preserve"> та </w:t>
            </w:r>
            <w:proofErr w:type="spellStart"/>
            <w:proofErr w:type="gramStart"/>
            <w:r w:rsidRPr="009B40E4">
              <w:t>досл</w:t>
            </w:r>
            <w:proofErr w:type="gramEnd"/>
            <w:r w:rsidRPr="009B40E4">
              <w:t>ідно-конструкторських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робіт</w:t>
            </w:r>
            <w:proofErr w:type="spellEnd"/>
            <w:r w:rsidRPr="009B40E4">
              <w:t xml:space="preserve"> для </w:t>
            </w:r>
            <w:proofErr w:type="spellStart"/>
            <w:r w:rsidRPr="009B40E4">
              <w:t>організації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випуску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нової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продукції</w:t>
            </w:r>
            <w:proofErr w:type="spellEnd"/>
            <w:r w:rsidRPr="009B40E4">
              <w:t xml:space="preserve">, </w:t>
            </w:r>
            <w:proofErr w:type="spellStart"/>
            <w:r w:rsidRPr="009B40E4">
              <w:t>модернізації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обладнання</w:t>
            </w:r>
            <w:proofErr w:type="spellEnd"/>
            <w:r w:rsidRPr="009B40E4">
              <w:t xml:space="preserve"> та </w:t>
            </w:r>
            <w:proofErr w:type="spellStart"/>
            <w:r w:rsidRPr="009B40E4">
              <w:t>його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заміни</w:t>
            </w:r>
            <w:proofErr w:type="spellEnd"/>
            <w:r w:rsidRPr="009B40E4">
              <w:t xml:space="preserve">, </w:t>
            </w:r>
            <w:proofErr w:type="spellStart"/>
            <w:r w:rsidRPr="009B40E4">
              <w:t>зміни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технологічних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процесів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виробництва</w:t>
            </w:r>
            <w:proofErr w:type="spellEnd"/>
            <w:r w:rsidRPr="009B40E4">
              <w:t xml:space="preserve"> </w:t>
            </w:r>
            <w:proofErr w:type="spellStart"/>
            <w:r w:rsidRPr="009B40E4">
              <w:t>продукції</w:t>
            </w:r>
            <w:proofErr w:type="spellEnd"/>
            <w:r w:rsidRPr="009B40E4">
              <w:t>.</w:t>
            </w:r>
          </w:p>
          <w:p w:rsidR="00357ECF" w:rsidRPr="009B40E4" w:rsidRDefault="009B40E4" w:rsidP="00E4470A">
            <w:r>
              <w:rPr>
                <w:lang w:val="uk-UA"/>
              </w:rPr>
              <w:t>3</w:t>
            </w:r>
            <w:r w:rsidR="00357ECF" w:rsidRPr="009B40E4">
              <w:t>.</w:t>
            </w:r>
            <w:r>
              <w:rPr>
                <w:lang w:val="uk-UA"/>
              </w:rPr>
              <w:t>1</w:t>
            </w:r>
            <w:r w:rsidR="00357ECF" w:rsidRPr="009B40E4">
              <w:t>.</w:t>
            </w:r>
            <w:r>
              <w:rPr>
                <w:lang w:val="uk-UA"/>
              </w:rPr>
              <w:t>1</w:t>
            </w:r>
            <w:r w:rsidR="00357ECF" w:rsidRPr="009B40E4">
              <w:t xml:space="preserve">. </w:t>
            </w:r>
            <w:proofErr w:type="spellStart"/>
            <w:r w:rsidR="00357ECF" w:rsidRPr="009B40E4">
              <w:t>Визначати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економічну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ефективність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від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інноваційн</w:t>
            </w:r>
            <w:proofErr w:type="gramStart"/>
            <w:r w:rsidR="00357ECF" w:rsidRPr="009B40E4">
              <w:t>о-</w:t>
            </w:r>
            <w:proofErr w:type="gramEnd"/>
            <w:r w:rsidR="00357ECF" w:rsidRPr="009B40E4">
              <w:t>інвестиційної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діяльності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підприємства</w:t>
            </w:r>
            <w:proofErr w:type="spellEnd"/>
            <w:r w:rsidR="00357ECF" w:rsidRPr="009B40E4">
              <w:t>.</w:t>
            </w:r>
          </w:p>
          <w:p w:rsidR="00357ECF" w:rsidRPr="009B40E4" w:rsidRDefault="009B40E4" w:rsidP="00E4470A">
            <w:r>
              <w:rPr>
                <w:lang w:val="uk-UA"/>
              </w:rPr>
              <w:t>3</w:t>
            </w:r>
            <w:r w:rsidR="00357ECF" w:rsidRPr="009B40E4">
              <w:t>.</w:t>
            </w:r>
            <w:r>
              <w:rPr>
                <w:lang w:val="uk-UA"/>
              </w:rPr>
              <w:t>1</w:t>
            </w:r>
            <w:r w:rsidR="00357ECF" w:rsidRPr="009B40E4">
              <w:t>.</w:t>
            </w:r>
            <w:r>
              <w:rPr>
                <w:lang w:val="uk-UA"/>
              </w:rPr>
              <w:t>2</w:t>
            </w:r>
            <w:r w:rsidR="00357ECF" w:rsidRPr="009B40E4">
              <w:t xml:space="preserve">. </w:t>
            </w:r>
            <w:proofErr w:type="spellStart"/>
            <w:r w:rsidR="00357ECF" w:rsidRPr="009B40E4">
              <w:t>Обґрунтовувати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інвестиційні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проекти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освоєння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виробництва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нової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продукції</w:t>
            </w:r>
            <w:proofErr w:type="spellEnd"/>
            <w:r w:rsidR="00357ECF" w:rsidRPr="009B40E4">
              <w:t xml:space="preserve">, </w:t>
            </w:r>
            <w:proofErr w:type="spellStart"/>
            <w:r w:rsidR="00357ECF" w:rsidRPr="009B40E4">
              <w:t>впровадження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нової</w:t>
            </w:r>
            <w:proofErr w:type="spellEnd"/>
            <w:r w:rsidR="00357ECF" w:rsidRPr="009B40E4">
              <w:t xml:space="preserve"> </w:t>
            </w:r>
            <w:proofErr w:type="spellStart"/>
            <w:proofErr w:type="gramStart"/>
            <w:r w:rsidR="00357ECF" w:rsidRPr="009B40E4">
              <w:t>техн</w:t>
            </w:r>
            <w:proofErr w:type="gramEnd"/>
            <w:r w:rsidR="00357ECF" w:rsidRPr="009B40E4">
              <w:t>іки</w:t>
            </w:r>
            <w:proofErr w:type="spellEnd"/>
            <w:r w:rsidR="00357ECF" w:rsidRPr="009B40E4">
              <w:t xml:space="preserve"> та </w:t>
            </w:r>
            <w:proofErr w:type="spellStart"/>
            <w:r w:rsidR="00357ECF" w:rsidRPr="009B40E4">
              <w:t>технології</w:t>
            </w:r>
            <w:proofErr w:type="spellEnd"/>
            <w:r w:rsidR="00357ECF" w:rsidRPr="009B40E4">
              <w:t xml:space="preserve">, </w:t>
            </w:r>
            <w:proofErr w:type="spellStart"/>
            <w:r w:rsidR="00357ECF" w:rsidRPr="009B40E4">
              <w:t>підвищення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рівня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механізації</w:t>
            </w:r>
            <w:proofErr w:type="spellEnd"/>
            <w:r w:rsidR="00357ECF" w:rsidRPr="009B40E4">
              <w:t xml:space="preserve"> та </w:t>
            </w:r>
            <w:proofErr w:type="spellStart"/>
            <w:r w:rsidR="00357ECF" w:rsidRPr="009B40E4">
              <w:t>автоматизації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виробничих</w:t>
            </w:r>
            <w:proofErr w:type="spellEnd"/>
            <w:r w:rsidR="00357ECF" w:rsidRPr="009B40E4">
              <w:t xml:space="preserve"> і </w:t>
            </w:r>
            <w:proofErr w:type="spellStart"/>
            <w:r w:rsidR="00357ECF" w:rsidRPr="009B40E4">
              <w:t>трудових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процесів</w:t>
            </w:r>
            <w:proofErr w:type="spellEnd"/>
            <w:r w:rsidR="00357ECF" w:rsidRPr="009B40E4">
              <w:t xml:space="preserve"> на </w:t>
            </w:r>
            <w:proofErr w:type="spellStart"/>
            <w:r w:rsidR="00357ECF" w:rsidRPr="009B40E4">
              <w:t>підприємстві</w:t>
            </w:r>
            <w:proofErr w:type="spellEnd"/>
          </w:p>
          <w:p w:rsidR="00357ECF" w:rsidRPr="009B40E4" w:rsidRDefault="009B40E4" w:rsidP="00E4470A">
            <w:r>
              <w:rPr>
                <w:lang w:val="uk-UA"/>
              </w:rPr>
              <w:t>4</w:t>
            </w:r>
            <w:r w:rsidR="00357ECF" w:rsidRPr="009B40E4">
              <w:t xml:space="preserve">.1.1. Вести </w:t>
            </w:r>
            <w:proofErr w:type="spellStart"/>
            <w:r w:rsidR="00357ECF" w:rsidRPr="009B40E4">
              <w:t>пошук</w:t>
            </w:r>
            <w:proofErr w:type="spellEnd"/>
            <w:r w:rsidR="00357ECF" w:rsidRPr="009B40E4">
              <w:t xml:space="preserve">, </w:t>
            </w:r>
            <w:proofErr w:type="spellStart"/>
            <w:r w:rsidR="00357ECF" w:rsidRPr="009B40E4">
              <w:t>збирати</w:t>
            </w:r>
            <w:proofErr w:type="spellEnd"/>
            <w:r w:rsidR="00357ECF" w:rsidRPr="009B40E4">
              <w:t xml:space="preserve">, </w:t>
            </w:r>
            <w:proofErr w:type="spellStart"/>
            <w:r w:rsidR="00357ECF" w:rsidRPr="009B40E4">
              <w:t>систематизувати</w:t>
            </w:r>
            <w:proofErr w:type="spellEnd"/>
            <w:r w:rsidR="00357ECF" w:rsidRPr="009B40E4">
              <w:t xml:space="preserve"> й </w:t>
            </w:r>
            <w:proofErr w:type="spellStart"/>
            <w:r w:rsidR="00357ECF" w:rsidRPr="009B40E4">
              <w:t>нагромаджувати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необхідну</w:t>
            </w:r>
            <w:proofErr w:type="spellEnd"/>
            <w:r w:rsidR="00357ECF" w:rsidRPr="009B40E4">
              <w:t xml:space="preserve"> для </w:t>
            </w:r>
            <w:proofErr w:type="spellStart"/>
            <w:r w:rsidR="00357ECF" w:rsidRPr="009B40E4">
              <w:t>виконання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посадових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обов’язків</w:t>
            </w:r>
            <w:proofErr w:type="spellEnd"/>
            <w:r w:rsidR="00357ECF" w:rsidRPr="009B40E4">
              <w:t xml:space="preserve"> нормативно-</w:t>
            </w:r>
            <w:proofErr w:type="spellStart"/>
            <w:r w:rsidR="00357ECF" w:rsidRPr="009B40E4">
              <w:t>правову</w:t>
            </w:r>
            <w:proofErr w:type="spellEnd"/>
            <w:r w:rsidR="00357ECF" w:rsidRPr="009B40E4">
              <w:t xml:space="preserve">, </w:t>
            </w:r>
            <w:proofErr w:type="spellStart"/>
            <w:proofErr w:type="gramStart"/>
            <w:r w:rsidR="00357ECF" w:rsidRPr="009B40E4">
              <w:t>соц</w:t>
            </w:r>
            <w:proofErr w:type="gramEnd"/>
            <w:r w:rsidR="00357ECF" w:rsidRPr="009B40E4">
              <w:t>іально-економічну</w:t>
            </w:r>
            <w:proofErr w:type="spellEnd"/>
            <w:r w:rsidR="00357ECF" w:rsidRPr="009B40E4">
              <w:t xml:space="preserve">, </w:t>
            </w:r>
            <w:proofErr w:type="spellStart"/>
            <w:r w:rsidR="00357ECF" w:rsidRPr="009B40E4">
              <w:t>науково-методичну</w:t>
            </w:r>
            <w:proofErr w:type="spellEnd"/>
            <w:r w:rsidR="00357ECF" w:rsidRPr="009B40E4">
              <w:t xml:space="preserve">, </w:t>
            </w:r>
            <w:proofErr w:type="spellStart"/>
            <w:r w:rsidR="00357ECF" w:rsidRPr="009B40E4">
              <w:t>довідкову</w:t>
            </w:r>
            <w:proofErr w:type="spellEnd"/>
            <w:r w:rsidR="00357ECF" w:rsidRPr="009B40E4">
              <w:t xml:space="preserve"> та </w:t>
            </w:r>
            <w:proofErr w:type="spellStart"/>
            <w:r w:rsidR="00357ECF" w:rsidRPr="009B40E4">
              <w:t>іншу</w:t>
            </w:r>
            <w:proofErr w:type="spellEnd"/>
            <w:r w:rsidR="00357ECF" w:rsidRPr="009B40E4">
              <w:t xml:space="preserve"> </w:t>
            </w:r>
            <w:proofErr w:type="spellStart"/>
            <w:r w:rsidR="00357ECF" w:rsidRPr="009B40E4">
              <w:t>інформацію</w:t>
            </w:r>
            <w:proofErr w:type="spellEnd"/>
          </w:p>
          <w:p w:rsidR="00357ECF" w:rsidRPr="009B40E4" w:rsidRDefault="009B40E4" w:rsidP="00E4470A">
            <w:pPr>
              <w:rPr>
                <w:lang w:val="uk-UA" w:eastAsia="uk-UA"/>
              </w:rPr>
            </w:pPr>
            <w:r>
              <w:rPr>
                <w:lang w:val="uk-UA"/>
              </w:rPr>
              <w:t>5</w:t>
            </w:r>
            <w:r w:rsidR="00357ECF" w:rsidRPr="009B40E4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="00357ECF" w:rsidRPr="009B40E4">
              <w:rPr>
                <w:lang w:val="uk-UA"/>
              </w:rPr>
              <w:t>.1.</w:t>
            </w:r>
            <w:r w:rsidR="00357ECF" w:rsidRPr="009B40E4">
              <w:rPr>
                <w:lang w:val="uk-UA" w:eastAsia="uk-UA"/>
              </w:rPr>
              <w:t xml:space="preserve"> Вирішувати товарознавчо-комерційні завдання щодо асортименту і якості товарів</w:t>
            </w:r>
          </w:p>
          <w:p w:rsidR="00357ECF" w:rsidRPr="009B40E4" w:rsidRDefault="00357ECF" w:rsidP="00E4470A">
            <w:pPr>
              <w:jc w:val="both"/>
              <w:rPr>
                <w:lang w:val="uk-UA" w:eastAsia="uk-UA"/>
              </w:rPr>
            </w:pPr>
            <w:r w:rsidRPr="009B40E4">
              <w:rPr>
                <w:lang w:val="uk-UA" w:eastAsia="uk-UA"/>
              </w:rPr>
              <w:t>6.</w:t>
            </w:r>
            <w:r w:rsidR="009B40E4">
              <w:rPr>
                <w:lang w:val="uk-UA" w:eastAsia="uk-UA"/>
              </w:rPr>
              <w:t>1</w:t>
            </w:r>
            <w:r w:rsidRPr="009B40E4">
              <w:rPr>
                <w:lang w:val="uk-UA" w:eastAsia="uk-UA"/>
              </w:rPr>
              <w:t xml:space="preserve">.1. Оцінювати  якість основних груп послуг у ринкових умовах з урахуванням чинної законодавчої бази, створювати або вдосконалювати послуги з метою захисту інтересів споживачів. </w:t>
            </w:r>
          </w:p>
          <w:p w:rsidR="00357ECF" w:rsidRPr="009B40E4" w:rsidRDefault="00357ECF" w:rsidP="009B40E4">
            <w:pPr>
              <w:jc w:val="both"/>
              <w:rPr>
                <w:lang w:val="uk-UA"/>
              </w:rPr>
            </w:pPr>
            <w:r w:rsidRPr="009B40E4">
              <w:rPr>
                <w:lang w:val="uk-UA" w:eastAsia="uk-UA"/>
              </w:rPr>
              <w:t>7.1.1. О</w:t>
            </w:r>
            <w:proofErr w:type="spellStart"/>
            <w:r w:rsidRPr="009B40E4">
              <w:rPr>
                <w:lang w:eastAsia="uk-UA"/>
              </w:rPr>
              <w:t>рганізовувати</w:t>
            </w:r>
            <w:proofErr w:type="spellEnd"/>
            <w:r w:rsidRPr="009B40E4">
              <w:rPr>
                <w:lang w:eastAsia="uk-UA"/>
              </w:rPr>
              <w:t xml:space="preserve"> </w:t>
            </w:r>
            <w:proofErr w:type="spellStart"/>
            <w:r w:rsidRPr="009B40E4">
              <w:rPr>
                <w:lang w:eastAsia="uk-UA"/>
              </w:rPr>
              <w:t>колективну</w:t>
            </w:r>
            <w:proofErr w:type="spellEnd"/>
            <w:r w:rsidRPr="009B40E4">
              <w:rPr>
                <w:lang w:eastAsia="uk-UA"/>
              </w:rPr>
              <w:t xml:space="preserve"> </w:t>
            </w:r>
            <w:r w:rsidRPr="009B40E4">
              <w:rPr>
                <w:lang w:val="uk-UA" w:eastAsia="uk-UA"/>
              </w:rPr>
              <w:t xml:space="preserve">роботу </w:t>
            </w:r>
            <w:r w:rsidRPr="009B40E4">
              <w:rPr>
                <w:lang w:eastAsia="uk-UA"/>
              </w:rPr>
              <w:t xml:space="preserve">з </w:t>
            </w:r>
            <w:proofErr w:type="spellStart"/>
            <w:r w:rsidRPr="009B40E4">
              <w:rPr>
                <w:lang w:eastAsia="uk-UA"/>
              </w:rPr>
              <w:t>досягнення</w:t>
            </w:r>
            <w:proofErr w:type="spellEnd"/>
            <w:r w:rsidRPr="009B40E4">
              <w:rPr>
                <w:lang w:eastAsia="uk-UA"/>
              </w:rPr>
              <w:t xml:space="preserve"> </w:t>
            </w:r>
            <w:proofErr w:type="spellStart"/>
            <w:r w:rsidRPr="009B40E4">
              <w:rPr>
                <w:lang w:eastAsia="uk-UA"/>
              </w:rPr>
              <w:t>цілей</w:t>
            </w:r>
            <w:proofErr w:type="spellEnd"/>
            <w:r w:rsidRPr="009B40E4">
              <w:rPr>
                <w:lang w:eastAsia="uk-UA"/>
              </w:rPr>
              <w:t xml:space="preserve"> </w:t>
            </w:r>
            <w:proofErr w:type="spellStart"/>
            <w:r w:rsidRPr="009B40E4">
              <w:rPr>
                <w:lang w:eastAsia="uk-UA"/>
              </w:rPr>
              <w:t>підприємства</w:t>
            </w:r>
            <w:proofErr w:type="spellEnd"/>
            <w:r w:rsidRPr="009B40E4">
              <w:rPr>
                <w:lang w:eastAsia="uk-UA"/>
              </w:rPr>
              <w:t xml:space="preserve">. </w:t>
            </w:r>
            <w:proofErr w:type="spellStart"/>
            <w:r w:rsidRPr="009B40E4">
              <w:rPr>
                <w:lang w:eastAsia="uk-UA"/>
              </w:rPr>
              <w:t>Застосовувати</w:t>
            </w:r>
            <w:proofErr w:type="spellEnd"/>
            <w:r w:rsidRPr="009B40E4">
              <w:rPr>
                <w:lang w:eastAsia="uk-UA"/>
              </w:rPr>
              <w:t xml:space="preserve"> </w:t>
            </w:r>
            <w:proofErr w:type="spellStart"/>
            <w:r w:rsidRPr="009B40E4">
              <w:rPr>
                <w:lang w:eastAsia="uk-UA"/>
              </w:rPr>
              <w:t>методи</w:t>
            </w:r>
            <w:proofErr w:type="spellEnd"/>
            <w:r w:rsidRPr="009B40E4">
              <w:rPr>
                <w:lang w:eastAsia="uk-UA"/>
              </w:rPr>
              <w:t xml:space="preserve"> контролю та </w:t>
            </w:r>
            <w:proofErr w:type="spellStart"/>
            <w:r w:rsidRPr="009B40E4">
              <w:rPr>
                <w:lang w:eastAsia="uk-UA"/>
              </w:rPr>
              <w:t>розробляти</w:t>
            </w:r>
            <w:proofErr w:type="spellEnd"/>
            <w:r w:rsidRPr="009B40E4">
              <w:rPr>
                <w:lang w:eastAsia="uk-UA"/>
              </w:rPr>
              <w:t xml:space="preserve"> </w:t>
            </w:r>
            <w:proofErr w:type="spellStart"/>
            <w:r w:rsidRPr="009B40E4">
              <w:rPr>
                <w:lang w:eastAsia="uk-UA"/>
              </w:rPr>
              <w:t>критерії</w:t>
            </w:r>
            <w:proofErr w:type="spellEnd"/>
            <w:r w:rsidRPr="009B40E4">
              <w:rPr>
                <w:lang w:eastAsia="uk-UA"/>
              </w:rPr>
              <w:t xml:space="preserve"> </w:t>
            </w:r>
            <w:proofErr w:type="spellStart"/>
            <w:r w:rsidRPr="009B40E4">
              <w:rPr>
                <w:lang w:eastAsia="uk-UA"/>
              </w:rPr>
              <w:t>оцінювання</w:t>
            </w:r>
            <w:proofErr w:type="spellEnd"/>
            <w:r w:rsidRPr="009B40E4">
              <w:rPr>
                <w:lang w:eastAsia="uk-UA"/>
              </w:rPr>
              <w:t xml:space="preserve"> </w:t>
            </w:r>
            <w:proofErr w:type="spellStart"/>
            <w:r w:rsidRPr="009B40E4">
              <w:rPr>
                <w:lang w:eastAsia="uk-UA"/>
              </w:rPr>
              <w:t>результативності</w:t>
            </w:r>
            <w:proofErr w:type="spellEnd"/>
            <w:r w:rsidRPr="009B40E4">
              <w:rPr>
                <w:lang w:eastAsia="uk-UA"/>
              </w:rPr>
              <w:t xml:space="preserve"> </w:t>
            </w:r>
            <w:proofErr w:type="spellStart"/>
            <w:r w:rsidRPr="009B40E4">
              <w:rPr>
                <w:lang w:eastAsia="uk-UA"/>
              </w:rPr>
              <w:t>діяльності</w:t>
            </w:r>
            <w:proofErr w:type="spellEnd"/>
            <w:r w:rsidRPr="009B40E4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9B40E4">
              <w:rPr>
                <w:lang w:eastAsia="uk-UA"/>
              </w:rPr>
              <w:t>п</w:t>
            </w:r>
            <w:proofErr w:type="gramEnd"/>
            <w:r w:rsidRPr="009B40E4">
              <w:rPr>
                <w:lang w:eastAsia="uk-UA"/>
              </w:rPr>
              <w:t>ідприємства</w:t>
            </w:r>
            <w:proofErr w:type="spellEnd"/>
            <w:r w:rsidRPr="009B40E4">
              <w:rPr>
                <w:lang w:eastAsia="uk-UA"/>
              </w:rPr>
              <w:t xml:space="preserve">. </w:t>
            </w:r>
          </w:p>
        </w:tc>
      </w:tr>
    </w:tbl>
    <w:p w:rsidR="00BE4E48" w:rsidRDefault="00BE4E48"/>
    <w:sectPr w:rsidR="00BE4E48" w:rsidSect="008A41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F"/>
    <w:rsid w:val="00240232"/>
    <w:rsid w:val="00357ECF"/>
    <w:rsid w:val="008A4159"/>
    <w:rsid w:val="009B40E4"/>
    <w:rsid w:val="009D0E88"/>
    <w:rsid w:val="00B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57ECF"/>
    <w:rPr>
      <w:shd w:val="clear" w:color="auto" w:fill="FFFFFF"/>
    </w:rPr>
  </w:style>
  <w:style w:type="paragraph" w:styleId="a4">
    <w:name w:val="Body Text"/>
    <w:basedOn w:val="a"/>
    <w:link w:val="a3"/>
    <w:rsid w:val="00357EC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57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7E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57ECF"/>
    <w:rPr>
      <w:shd w:val="clear" w:color="auto" w:fill="FFFFFF"/>
    </w:rPr>
  </w:style>
  <w:style w:type="paragraph" w:styleId="a4">
    <w:name w:val="Body Text"/>
    <w:basedOn w:val="a"/>
    <w:link w:val="a3"/>
    <w:rsid w:val="00357EC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57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7E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5261</Words>
  <Characters>2999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Avdieieva</cp:lastModifiedBy>
  <cp:revision>4</cp:revision>
  <dcterms:created xsi:type="dcterms:W3CDTF">2017-09-11T09:43:00Z</dcterms:created>
  <dcterms:modified xsi:type="dcterms:W3CDTF">2017-09-11T10:49:00Z</dcterms:modified>
</cp:coreProperties>
</file>